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9B91F" w14:textId="77777777" w:rsidR="003413BC" w:rsidRDefault="003413BC" w:rsidP="00364319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  <w:lang w:val="ru-RU" w:eastAsia="ru-RU"/>
        </w:rPr>
        <w:drawing>
          <wp:inline distT="0" distB="0" distL="0" distR="0" wp14:anchorId="1CF966ED" wp14:editId="26EE56E2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00EFD2C0" w14:textId="77777777" w:rsidR="003413BC" w:rsidRDefault="003413BC" w:rsidP="003413BC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0B74C63A" w14:textId="77777777" w:rsidR="003413BC" w:rsidRDefault="003413BC" w:rsidP="003413BC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19E55493" w14:textId="77777777" w:rsidR="003413BC" w:rsidRDefault="003413BC" w:rsidP="003413BC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0DEA3E8B" w14:textId="77777777" w:rsidR="003413BC" w:rsidRDefault="003413BC" w:rsidP="003413BC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70 </w:t>
      </w:r>
      <w:r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6E6E1FFD" w14:textId="5BC4B1BF" w:rsidR="003413BC" w:rsidRDefault="003413BC" w:rsidP="003413BC">
      <w:pPr>
        <w:pStyle w:val="Standard"/>
        <w:spacing w:line="276" w:lineRule="auto"/>
        <w:jc w:val="center"/>
        <w:rPr>
          <w:rFonts w:ascii="Century" w:eastAsia="Calibri" w:hAnsi="Century"/>
          <w:b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C02761">
        <w:rPr>
          <w:rFonts w:ascii="Century" w:eastAsia="Calibri" w:hAnsi="Century"/>
          <w:b/>
          <w:bCs/>
          <w:sz w:val="32"/>
          <w:szCs w:val="32"/>
          <w:lang w:eastAsia="ru-RU"/>
        </w:rPr>
        <w:t>25/70</w:t>
      </w:r>
      <w:r w:rsidR="002F6C22">
        <w:rPr>
          <w:rFonts w:ascii="Century" w:eastAsia="Calibri" w:hAnsi="Century"/>
          <w:b/>
          <w:bCs/>
          <w:sz w:val="32"/>
          <w:szCs w:val="32"/>
          <w:lang w:eastAsia="ru-RU"/>
        </w:rPr>
        <w:t>-9207</w:t>
      </w:r>
    </w:p>
    <w:p w14:paraId="11CE2C07" w14:textId="77777777" w:rsidR="003413BC" w:rsidRPr="009A7CBD" w:rsidRDefault="003413BC" w:rsidP="003413BC">
      <w:pPr>
        <w:pStyle w:val="Standard"/>
        <w:spacing w:line="276" w:lineRule="auto"/>
        <w:jc w:val="center"/>
      </w:pPr>
    </w:p>
    <w:p w14:paraId="2D7BD532" w14:textId="77777777" w:rsidR="003413BC" w:rsidRPr="009A1249" w:rsidRDefault="003413BC" w:rsidP="003413BC">
      <w:pPr>
        <w:pStyle w:val="Standard"/>
        <w:jc w:val="both"/>
        <w:rPr>
          <w:sz w:val="28"/>
          <w:szCs w:val="28"/>
        </w:rPr>
      </w:pPr>
      <w:bookmarkStart w:id="1" w:name="_Hlk697358751"/>
      <w:bookmarkEnd w:id="1"/>
      <w:r w:rsidRPr="009A1249">
        <w:rPr>
          <w:rFonts w:ascii="Century" w:eastAsia="Calibri" w:hAnsi="Century"/>
          <w:sz w:val="28"/>
          <w:szCs w:val="28"/>
          <w:lang w:eastAsia="ru-RU"/>
        </w:rPr>
        <w:t>18 грудня 2025 року</w:t>
      </w:r>
      <w:r w:rsidRPr="009A1249">
        <w:rPr>
          <w:rFonts w:ascii="Century" w:eastAsia="Calibri" w:hAnsi="Century"/>
          <w:sz w:val="28"/>
          <w:szCs w:val="28"/>
          <w:lang w:eastAsia="ru-RU"/>
        </w:rPr>
        <w:tab/>
      </w:r>
      <w:r w:rsidRPr="009A1249">
        <w:rPr>
          <w:rFonts w:ascii="Century" w:eastAsia="Calibri" w:hAnsi="Century"/>
          <w:sz w:val="28"/>
          <w:szCs w:val="28"/>
          <w:lang w:eastAsia="ru-RU"/>
        </w:rPr>
        <w:tab/>
      </w:r>
      <w:r w:rsidRPr="009A1249">
        <w:rPr>
          <w:rFonts w:ascii="Century" w:eastAsia="Calibri" w:hAnsi="Century"/>
          <w:sz w:val="28"/>
          <w:szCs w:val="28"/>
          <w:lang w:eastAsia="ru-RU"/>
        </w:rPr>
        <w:tab/>
      </w:r>
      <w:r w:rsidRPr="009A1249">
        <w:rPr>
          <w:rFonts w:ascii="Century" w:eastAsia="Calibri" w:hAnsi="Century"/>
          <w:sz w:val="28"/>
          <w:szCs w:val="28"/>
          <w:lang w:eastAsia="ru-RU"/>
        </w:rPr>
        <w:tab/>
      </w:r>
      <w:r w:rsidRPr="009A1249">
        <w:rPr>
          <w:rFonts w:ascii="Century" w:eastAsia="Calibri" w:hAnsi="Century"/>
          <w:sz w:val="28"/>
          <w:szCs w:val="28"/>
          <w:lang w:eastAsia="ru-RU"/>
        </w:rPr>
        <w:tab/>
      </w:r>
      <w:r w:rsidRPr="009A1249">
        <w:rPr>
          <w:rFonts w:ascii="Century" w:eastAsia="Calibri" w:hAnsi="Century"/>
          <w:sz w:val="28"/>
          <w:szCs w:val="28"/>
          <w:lang w:eastAsia="ru-RU"/>
        </w:rPr>
        <w:tab/>
      </w:r>
      <w:r w:rsidRPr="009A1249">
        <w:rPr>
          <w:rFonts w:ascii="Century" w:eastAsia="Calibri" w:hAnsi="Century"/>
          <w:sz w:val="28"/>
          <w:szCs w:val="28"/>
          <w:lang w:eastAsia="ru-RU"/>
        </w:rPr>
        <w:tab/>
      </w:r>
      <w:r w:rsidRPr="009A1249">
        <w:rPr>
          <w:rFonts w:ascii="Century" w:eastAsia="Calibri" w:hAnsi="Century"/>
          <w:sz w:val="28"/>
          <w:szCs w:val="28"/>
          <w:lang w:eastAsia="ru-RU"/>
        </w:rPr>
        <w:tab/>
        <w:t xml:space="preserve">  </w:t>
      </w:r>
      <w:r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Pr="009A1249">
        <w:rPr>
          <w:rFonts w:ascii="Century" w:eastAsia="Calibri" w:hAnsi="Century"/>
          <w:sz w:val="28"/>
          <w:szCs w:val="28"/>
          <w:lang w:eastAsia="ru-RU"/>
        </w:rPr>
        <w:t>м. Городок</w:t>
      </w:r>
      <w:bookmarkStart w:id="2" w:name="_Hlk69735883"/>
      <w:bookmarkStart w:id="3" w:name="_Hlk62647722"/>
      <w:bookmarkEnd w:id="2"/>
      <w:bookmarkEnd w:id="3"/>
    </w:p>
    <w:p w14:paraId="02AEB20A" w14:textId="77777777" w:rsidR="003413BC" w:rsidRPr="009A1249" w:rsidRDefault="003413BC" w:rsidP="00341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Calibri" w:hAnsi="Century" w:cs="Times New Roman"/>
          <w:color w:val="auto"/>
          <w:sz w:val="28"/>
          <w:szCs w:val="28"/>
          <w:lang w:val="uk-UA"/>
        </w:rPr>
      </w:pPr>
    </w:p>
    <w:p w14:paraId="02F0D911" w14:textId="77777777" w:rsidR="003413BC" w:rsidRDefault="003413BC" w:rsidP="00341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67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4676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9A1249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затвердження Програми </w:t>
      </w:r>
      <w:r w:rsidRPr="009B400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охорони та збереження  культурної спадщини на території Городоцької територіальної громади</w:t>
      </w:r>
      <w:r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</w:t>
      </w:r>
      <w:r w:rsidRPr="009B400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на 2026-202</w:t>
      </w:r>
      <w:r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8</w:t>
      </w:r>
      <w:r w:rsidRPr="009B400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роки</w:t>
      </w:r>
    </w:p>
    <w:p w14:paraId="6CC413D4" w14:textId="77777777" w:rsidR="003413BC" w:rsidRPr="009A1249" w:rsidRDefault="003413BC" w:rsidP="00341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67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8"/>
          <w:szCs w:val="28"/>
          <w:lang w:val="uk-UA"/>
        </w:rPr>
      </w:pPr>
    </w:p>
    <w:p w14:paraId="393994C3" w14:textId="77777777" w:rsidR="003413BC" w:rsidRPr="009A1249" w:rsidRDefault="003413BC" w:rsidP="00341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sz w:val="28"/>
          <w:szCs w:val="28"/>
          <w:lang w:val="uk-UA"/>
        </w:rPr>
      </w:pPr>
      <w:r w:rsidRPr="005A4538">
        <w:rPr>
          <w:rFonts w:ascii="Century" w:hAnsi="Century"/>
          <w:sz w:val="28"/>
          <w:szCs w:val="28"/>
          <w:lang w:val="uk-UA"/>
        </w:rPr>
        <w:t>Керуючись Законами України «Про місцеве самоврядування в Україні», «Про охорону культурної спадщини»,</w:t>
      </w:r>
      <w:r>
        <w:rPr>
          <w:rFonts w:ascii="Century" w:hAnsi="Century"/>
          <w:sz w:val="28"/>
          <w:szCs w:val="28"/>
          <w:lang w:val="uk-UA"/>
        </w:rPr>
        <w:t xml:space="preserve"> «Про охорону археологічної спадщини»,</w:t>
      </w:r>
      <w:r w:rsidRPr="005A4538">
        <w:rPr>
          <w:rFonts w:ascii="Century" w:hAnsi="Century"/>
          <w:sz w:val="28"/>
          <w:szCs w:val="28"/>
          <w:lang w:val="uk-UA"/>
        </w:rPr>
        <w:t xml:space="preserve"> «Про </w:t>
      </w:r>
      <w:r>
        <w:rPr>
          <w:rFonts w:ascii="Century" w:hAnsi="Century"/>
          <w:sz w:val="28"/>
          <w:szCs w:val="28"/>
          <w:lang w:val="uk-UA"/>
        </w:rPr>
        <w:t>регулювання містобудівної діяльності</w:t>
      </w:r>
      <w:r w:rsidRPr="005A4538">
        <w:rPr>
          <w:rFonts w:ascii="Century" w:hAnsi="Century"/>
          <w:sz w:val="28"/>
          <w:szCs w:val="28"/>
          <w:lang w:val="uk-UA"/>
        </w:rPr>
        <w:t>»,</w:t>
      </w:r>
      <w:r>
        <w:rPr>
          <w:rFonts w:ascii="Century" w:hAnsi="Century"/>
          <w:sz w:val="28"/>
          <w:szCs w:val="28"/>
          <w:lang w:val="uk-UA"/>
        </w:rPr>
        <w:t xml:space="preserve"> з</w:t>
      </w:r>
      <w:r w:rsidRPr="00AE0623">
        <w:rPr>
          <w:rFonts w:ascii="Century" w:hAnsi="Century"/>
          <w:sz w:val="28"/>
          <w:szCs w:val="28"/>
          <w:lang w:val="uk-UA"/>
        </w:rPr>
        <w:t xml:space="preserve"> метою створення умов для збереження історичної самобутності громади, формування принципів механізмів </w:t>
      </w:r>
      <w:proofErr w:type="spellStart"/>
      <w:r w:rsidRPr="00AE0623">
        <w:rPr>
          <w:rFonts w:ascii="Century" w:hAnsi="Century"/>
          <w:sz w:val="28"/>
          <w:szCs w:val="28"/>
          <w:lang w:val="uk-UA"/>
        </w:rPr>
        <w:t>пам’яткоохоронної</w:t>
      </w:r>
      <w:proofErr w:type="spellEnd"/>
      <w:r w:rsidRPr="00AE0623">
        <w:rPr>
          <w:rFonts w:ascii="Century" w:hAnsi="Century"/>
          <w:sz w:val="28"/>
          <w:szCs w:val="28"/>
          <w:lang w:val="uk-UA"/>
        </w:rPr>
        <w:t xml:space="preserve"> політики, охорони та збереження об’єктів культурної спадщини Городоцької територіальної громади</w:t>
      </w:r>
      <w:r w:rsidRPr="005A4538">
        <w:rPr>
          <w:rFonts w:ascii="Century" w:hAnsi="Century"/>
          <w:sz w:val="28"/>
          <w:szCs w:val="28"/>
          <w:lang w:val="uk-UA"/>
        </w:rPr>
        <w:t xml:space="preserve">, враховуючи </w:t>
      </w:r>
      <w:r>
        <w:rPr>
          <w:rFonts w:ascii="Century" w:hAnsi="Century"/>
          <w:sz w:val="28"/>
          <w:szCs w:val="28"/>
          <w:lang w:val="uk-UA"/>
        </w:rPr>
        <w:t>пропозиції</w:t>
      </w:r>
      <w:r w:rsidRPr="005A4538">
        <w:rPr>
          <w:rFonts w:ascii="Century" w:hAnsi="Century"/>
          <w:sz w:val="28"/>
          <w:szCs w:val="28"/>
          <w:lang w:val="uk-UA"/>
        </w:rPr>
        <w:t xml:space="preserve"> постійн</w:t>
      </w:r>
      <w:r>
        <w:rPr>
          <w:rFonts w:ascii="Century" w:hAnsi="Century"/>
          <w:sz w:val="28"/>
          <w:szCs w:val="28"/>
          <w:lang w:val="uk-UA"/>
        </w:rPr>
        <w:t>ої депутатської</w:t>
      </w:r>
      <w:r w:rsidRPr="005A4538">
        <w:rPr>
          <w:rFonts w:ascii="Century" w:hAnsi="Century"/>
          <w:sz w:val="28"/>
          <w:szCs w:val="28"/>
          <w:lang w:val="uk-UA"/>
        </w:rPr>
        <w:t xml:space="preserve"> комісі</w:t>
      </w:r>
      <w:r>
        <w:rPr>
          <w:rFonts w:ascii="Century" w:hAnsi="Century"/>
          <w:sz w:val="28"/>
          <w:szCs w:val="28"/>
          <w:lang w:val="uk-UA"/>
        </w:rPr>
        <w:t>ї</w:t>
      </w:r>
      <w:r w:rsidRPr="005A4538">
        <w:rPr>
          <w:rFonts w:ascii="Century" w:hAnsi="Century"/>
          <w:sz w:val="28"/>
          <w:szCs w:val="28"/>
          <w:lang w:val="uk-UA"/>
        </w:rPr>
        <w:t xml:space="preserve"> з</w:t>
      </w:r>
      <w:r>
        <w:rPr>
          <w:rFonts w:ascii="Century" w:hAnsi="Century"/>
          <w:sz w:val="28"/>
          <w:szCs w:val="28"/>
          <w:lang w:val="uk-UA"/>
        </w:rPr>
        <w:t xml:space="preserve"> </w:t>
      </w:r>
      <w:r w:rsidRPr="00CD69F9">
        <w:rPr>
          <w:rFonts w:ascii="Century" w:hAnsi="Century"/>
          <w:sz w:val="28"/>
          <w:szCs w:val="28"/>
          <w:lang w:val="uk-UA"/>
        </w:rPr>
        <w:t>питань освіти, культури, духовності, молоді та спорту</w:t>
      </w:r>
      <w:r w:rsidRPr="005A4538">
        <w:rPr>
          <w:rFonts w:ascii="Century" w:hAnsi="Century"/>
          <w:sz w:val="28"/>
          <w:szCs w:val="28"/>
          <w:lang w:val="uk-UA"/>
        </w:rPr>
        <w:t>,</w:t>
      </w:r>
      <w:r>
        <w:rPr>
          <w:rFonts w:ascii="Century" w:hAnsi="Century"/>
          <w:sz w:val="28"/>
          <w:szCs w:val="28"/>
          <w:lang w:val="uk-UA"/>
        </w:rPr>
        <w:t xml:space="preserve"> комісії </w:t>
      </w:r>
      <w:r w:rsidRPr="005A4538">
        <w:rPr>
          <w:rFonts w:ascii="Century" w:hAnsi="Century"/>
          <w:sz w:val="28"/>
          <w:szCs w:val="28"/>
          <w:lang w:val="uk-UA"/>
        </w:rPr>
        <w:t xml:space="preserve">з питань </w:t>
      </w:r>
      <w:r w:rsidRPr="002730F8">
        <w:rPr>
          <w:rFonts w:ascii="Century" w:hAnsi="Century"/>
          <w:sz w:val="28"/>
          <w:szCs w:val="28"/>
          <w:lang w:val="uk-UA"/>
        </w:rPr>
        <w:t>бюджету, соціально-економічного розвитку, комунального майна і приватизації</w:t>
      </w:r>
      <w:r>
        <w:rPr>
          <w:rFonts w:ascii="Century" w:hAnsi="Century"/>
          <w:sz w:val="28"/>
          <w:szCs w:val="28"/>
          <w:lang w:val="uk-UA"/>
        </w:rPr>
        <w:t xml:space="preserve"> та комісії</w:t>
      </w:r>
      <w:r w:rsidRPr="005A4538">
        <w:rPr>
          <w:rFonts w:ascii="Century" w:hAnsi="Century"/>
          <w:sz w:val="28"/>
          <w:szCs w:val="28"/>
          <w:lang w:val="uk-UA"/>
        </w:rPr>
        <w:t xml:space="preserve"> </w:t>
      </w:r>
      <w:r>
        <w:rPr>
          <w:rFonts w:ascii="Century" w:hAnsi="Century"/>
          <w:sz w:val="28"/>
          <w:szCs w:val="28"/>
          <w:lang w:val="uk-UA"/>
        </w:rPr>
        <w:t>з</w:t>
      </w:r>
      <w:r w:rsidRPr="009A1249">
        <w:rPr>
          <w:rFonts w:ascii="Century" w:hAnsi="Century"/>
          <w:sz w:val="28"/>
          <w:szCs w:val="28"/>
          <w:lang w:val="uk-UA"/>
        </w:rPr>
        <w:t xml:space="preserve"> питань земельних ресурсів, АПК, містобудування, охорони довкілля</w:t>
      </w:r>
      <w:r>
        <w:rPr>
          <w:rFonts w:ascii="Century" w:hAnsi="Century"/>
          <w:sz w:val="28"/>
          <w:szCs w:val="28"/>
          <w:lang w:val="uk-UA"/>
        </w:rPr>
        <w:t xml:space="preserve">, </w:t>
      </w:r>
      <w:r w:rsidRPr="009A1249">
        <w:rPr>
          <w:rFonts w:ascii="Century" w:hAnsi="Century"/>
          <w:sz w:val="28"/>
          <w:szCs w:val="28"/>
          <w:lang w:val="uk-UA"/>
        </w:rPr>
        <w:t>міська рада</w:t>
      </w:r>
    </w:p>
    <w:p w14:paraId="710CCCA3" w14:textId="77777777" w:rsidR="003413BC" w:rsidRPr="00DD74B4" w:rsidRDefault="003413BC" w:rsidP="00341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sz w:val="14"/>
          <w:szCs w:val="14"/>
          <w:lang w:val="uk-UA"/>
        </w:rPr>
      </w:pPr>
    </w:p>
    <w:p w14:paraId="13137437" w14:textId="77777777" w:rsidR="003413BC" w:rsidRPr="009A1249" w:rsidRDefault="003413BC" w:rsidP="00341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sz w:val="28"/>
          <w:szCs w:val="28"/>
          <w:lang w:val="uk-UA"/>
        </w:rPr>
      </w:pPr>
      <w:r w:rsidRPr="009A1249">
        <w:rPr>
          <w:rFonts w:ascii="Century" w:hAnsi="Century"/>
          <w:b/>
          <w:sz w:val="28"/>
          <w:szCs w:val="28"/>
          <w:lang w:val="uk-UA"/>
        </w:rPr>
        <w:t>ВИРІШИЛА:</w:t>
      </w:r>
    </w:p>
    <w:p w14:paraId="6C5E2424" w14:textId="77777777" w:rsidR="003413BC" w:rsidRPr="00DD74B4" w:rsidRDefault="003413BC" w:rsidP="00341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sz w:val="14"/>
          <w:szCs w:val="14"/>
          <w:lang w:val="uk-UA"/>
        </w:rPr>
      </w:pPr>
    </w:p>
    <w:p w14:paraId="729D61D3" w14:textId="77777777" w:rsidR="003413BC" w:rsidRDefault="003413BC" w:rsidP="003413BC">
      <w:pPr>
        <w:pStyle w:val="ad"/>
        <w:numPr>
          <w:ilvl w:val="0"/>
          <w:numId w:val="10"/>
        </w:numPr>
        <w:tabs>
          <w:tab w:val="left" w:pos="56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9A1249">
        <w:rPr>
          <w:rFonts w:ascii="Century" w:hAnsi="Century"/>
          <w:sz w:val="28"/>
          <w:szCs w:val="28"/>
          <w:lang w:val="uk-UA"/>
        </w:rPr>
        <w:t xml:space="preserve">Затвердити </w:t>
      </w:r>
      <w:r w:rsidRPr="005A4538">
        <w:rPr>
          <w:rFonts w:ascii="Century" w:hAnsi="Century"/>
          <w:sz w:val="28"/>
          <w:szCs w:val="28"/>
          <w:lang w:val="uk-UA"/>
        </w:rPr>
        <w:t>П</w:t>
      </w:r>
      <w:r>
        <w:rPr>
          <w:rFonts w:ascii="Century" w:hAnsi="Century"/>
          <w:sz w:val="28"/>
          <w:szCs w:val="28"/>
          <w:lang w:val="uk-UA"/>
        </w:rPr>
        <w:t xml:space="preserve">рограму </w:t>
      </w:r>
      <w:r w:rsidRPr="005A4538">
        <w:rPr>
          <w:rFonts w:ascii="Century" w:hAnsi="Century"/>
          <w:sz w:val="28"/>
          <w:szCs w:val="28"/>
          <w:lang w:val="uk-UA"/>
        </w:rPr>
        <w:t>охорони та збереження</w:t>
      </w:r>
      <w:r>
        <w:rPr>
          <w:rFonts w:ascii="Century" w:hAnsi="Century"/>
          <w:sz w:val="28"/>
          <w:szCs w:val="28"/>
          <w:lang w:val="uk-UA"/>
        </w:rPr>
        <w:t xml:space="preserve"> </w:t>
      </w:r>
      <w:r w:rsidRPr="005A4538">
        <w:rPr>
          <w:rFonts w:ascii="Century" w:hAnsi="Century"/>
          <w:sz w:val="28"/>
          <w:szCs w:val="28"/>
          <w:lang w:val="uk-UA"/>
        </w:rPr>
        <w:t>культурної спадщини на території Городоцької територіальної громади на 2026-202</w:t>
      </w:r>
      <w:r>
        <w:rPr>
          <w:rFonts w:ascii="Century" w:hAnsi="Century"/>
          <w:sz w:val="28"/>
          <w:szCs w:val="28"/>
          <w:lang w:val="uk-UA"/>
        </w:rPr>
        <w:t>8</w:t>
      </w:r>
      <w:r w:rsidRPr="005A4538">
        <w:rPr>
          <w:rFonts w:ascii="Century" w:hAnsi="Century"/>
          <w:sz w:val="28"/>
          <w:szCs w:val="28"/>
          <w:lang w:val="uk-UA"/>
        </w:rPr>
        <w:t xml:space="preserve"> роки </w:t>
      </w:r>
      <w:r>
        <w:rPr>
          <w:rFonts w:ascii="Century" w:hAnsi="Century"/>
          <w:sz w:val="28"/>
          <w:szCs w:val="28"/>
          <w:lang w:val="uk-UA"/>
        </w:rPr>
        <w:t>(додається)</w:t>
      </w:r>
      <w:r w:rsidRPr="005A4538">
        <w:rPr>
          <w:rFonts w:ascii="Century" w:hAnsi="Century"/>
          <w:sz w:val="28"/>
          <w:szCs w:val="28"/>
          <w:lang w:val="uk-UA"/>
        </w:rPr>
        <w:t>.</w:t>
      </w:r>
    </w:p>
    <w:p w14:paraId="1ABED976" w14:textId="77777777" w:rsidR="003413BC" w:rsidRPr="009A1249" w:rsidRDefault="003413BC" w:rsidP="003413BC">
      <w:pPr>
        <w:pStyle w:val="a6"/>
        <w:widowControl/>
        <w:numPr>
          <w:ilvl w:val="0"/>
          <w:numId w:val="10"/>
        </w:numPr>
        <w:tabs>
          <w:tab w:val="left" w:pos="567"/>
        </w:tabs>
        <w:suppressAutoHyphens/>
        <w:autoSpaceDE/>
        <w:ind w:left="0" w:firstLine="0"/>
        <w:jc w:val="both"/>
        <w:textAlignment w:val="baseline"/>
        <w:rPr>
          <w:rFonts w:ascii="Century" w:hAnsi="Century"/>
          <w:sz w:val="28"/>
          <w:szCs w:val="28"/>
        </w:rPr>
      </w:pPr>
      <w:r w:rsidRPr="009A1249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</w:t>
      </w:r>
      <w:r>
        <w:rPr>
          <w:rFonts w:ascii="Century" w:hAnsi="Century"/>
          <w:sz w:val="28"/>
          <w:szCs w:val="28"/>
        </w:rPr>
        <w:t xml:space="preserve"> </w:t>
      </w:r>
      <w:r w:rsidRPr="009A1249">
        <w:rPr>
          <w:rFonts w:ascii="Century" w:hAnsi="Century"/>
          <w:sz w:val="28"/>
          <w:szCs w:val="28"/>
        </w:rPr>
        <w:t>та постійну депутатську комісію з питань земельних ресурсів, АПК, містобудування, охорони довкілля.</w:t>
      </w:r>
    </w:p>
    <w:p w14:paraId="26A93672" w14:textId="77777777" w:rsidR="003413BC" w:rsidRPr="009A1249" w:rsidRDefault="003413BC" w:rsidP="003413BC">
      <w:pPr>
        <w:pStyle w:val="ad"/>
        <w:tabs>
          <w:tab w:val="left" w:pos="56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sz w:val="28"/>
          <w:szCs w:val="28"/>
          <w:lang w:val="uk-UA"/>
        </w:rPr>
      </w:pPr>
    </w:p>
    <w:p w14:paraId="449A7E31" w14:textId="77777777" w:rsidR="003413BC" w:rsidRPr="009A1249" w:rsidRDefault="003413BC" w:rsidP="003413BC">
      <w:pPr>
        <w:pStyle w:val="Standard"/>
        <w:jc w:val="both"/>
        <w:rPr>
          <w:rFonts w:ascii="Century" w:hAnsi="Century"/>
          <w:b/>
          <w:sz w:val="28"/>
          <w:szCs w:val="28"/>
        </w:rPr>
      </w:pPr>
    </w:p>
    <w:p w14:paraId="75E80247" w14:textId="77777777" w:rsidR="003D3BC0" w:rsidRDefault="003413BC" w:rsidP="003413BC">
      <w:pPr>
        <w:pStyle w:val="Standard"/>
        <w:jc w:val="both"/>
        <w:rPr>
          <w:rFonts w:ascii="Century" w:hAnsi="Century"/>
          <w:b/>
          <w:sz w:val="28"/>
          <w:szCs w:val="28"/>
        </w:rPr>
      </w:pPr>
      <w:r w:rsidRPr="009A1249">
        <w:rPr>
          <w:rFonts w:ascii="Century" w:hAnsi="Century"/>
          <w:b/>
          <w:sz w:val="28"/>
          <w:szCs w:val="28"/>
        </w:rPr>
        <w:t xml:space="preserve">Міський голова </w:t>
      </w:r>
      <w:r w:rsidRPr="009A1249">
        <w:rPr>
          <w:rFonts w:ascii="Century" w:hAnsi="Century"/>
          <w:b/>
          <w:sz w:val="28"/>
          <w:szCs w:val="28"/>
        </w:rPr>
        <w:tab/>
      </w:r>
      <w:r w:rsidRPr="009A1249">
        <w:rPr>
          <w:rFonts w:ascii="Century" w:hAnsi="Century"/>
          <w:b/>
          <w:sz w:val="28"/>
          <w:szCs w:val="28"/>
        </w:rPr>
        <w:tab/>
      </w:r>
      <w:r w:rsidRPr="009A1249">
        <w:rPr>
          <w:rFonts w:ascii="Century" w:hAnsi="Century"/>
          <w:b/>
          <w:sz w:val="28"/>
          <w:szCs w:val="28"/>
        </w:rPr>
        <w:tab/>
      </w:r>
      <w:r w:rsidRPr="009A1249">
        <w:rPr>
          <w:rFonts w:ascii="Century" w:hAnsi="Century"/>
          <w:b/>
          <w:sz w:val="28"/>
          <w:szCs w:val="28"/>
        </w:rPr>
        <w:tab/>
      </w:r>
      <w:r w:rsidRPr="009A1249"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 xml:space="preserve">       </w:t>
      </w:r>
      <w:r w:rsidRPr="009A1249">
        <w:rPr>
          <w:rFonts w:ascii="Century" w:hAnsi="Century"/>
          <w:b/>
          <w:sz w:val="28"/>
          <w:szCs w:val="28"/>
        </w:rPr>
        <w:t xml:space="preserve">  Володимир РЕМЕНЯК</w:t>
      </w:r>
    </w:p>
    <w:p w14:paraId="60AC4DE2" w14:textId="77777777" w:rsidR="003D3BC0" w:rsidRDefault="003D3BC0">
      <w:pPr>
        <w:rPr>
          <w:rFonts w:ascii="Century" w:hAnsi="Century"/>
          <w:b/>
          <w:sz w:val="28"/>
          <w:szCs w:val="28"/>
          <w:lang w:eastAsia="uk-UA"/>
        </w:rPr>
      </w:pPr>
      <w:r>
        <w:rPr>
          <w:rFonts w:ascii="Century" w:hAnsi="Century"/>
          <w:b/>
          <w:sz w:val="28"/>
          <w:szCs w:val="28"/>
        </w:rPr>
        <w:br w:type="page"/>
      </w:r>
    </w:p>
    <w:p w14:paraId="4D34CD1D" w14:textId="77777777" w:rsidR="00E160F2" w:rsidRPr="000F2C9E" w:rsidRDefault="00E160F2" w:rsidP="009141AD">
      <w:pPr>
        <w:pStyle w:val="11"/>
        <w:ind w:left="4962" w:right="3"/>
        <w:jc w:val="both"/>
        <w:rPr>
          <w:rFonts w:ascii="Century" w:hAnsi="Century"/>
        </w:rPr>
      </w:pPr>
      <w:r w:rsidRPr="000F2C9E">
        <w:rPr>
          <w:rFonts w:ascii="Century" w:hAnsi="Century"/>
          <w:spacing w:val="-2"/>
        </w:rPr>
        <w:lastRenderedPageBreak/>
        <w:t>ЗАТВЕРДЖЕНО</w:t>
      </w:r>
    </w:p>
    <w:p w14:paraId="7DADAE98" w14:textId="77777777" w:rsidR="00E160F2" w:rsidRPr="000F2C9E" w:rsidRDefault="00E160F2" w:rsidP="009141AD">
      <w:pPr>
        <w:tabs>
          <w:tab w:val="left" w:pos="0"/>
        </w:tabs>
        <w:ind w:left="4962" w:right="3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Р</w:t>
      </w:r>
      <w:r w:rsidRPr="000F2C9E">
        <w:rPr>
          <w:rFonts w:ascii="Century" w:hAnsi="Century"/>
          <w:sz w:val="28"/>
          <w:szCs w:val="28"/>
        </w:rPr>
        <w:t>ішення сесії</w:t>
      </w:r>
      <w:r>
        <w:rPr>
          <w:rFonts w:ascii="Century" w:hAnsi="Century"/>
          <w:sz w:val="28"/>
          <w:szCs w:val="28"/>
        </w:rPr>
        <w:t xml:space="preserve"> </w:t>
      </w:r>
      <w:r w:rsidRPr="000F2C9E">
        <w:rPr>
          <w:rFonts w:ascii="Century" w:hAnsi="Century"/>
          <w:sz w:val="28"/>
          <w:szCs w:val="28"/>
        </w:rPr>
        <w:t>Городоцької міської ради</w:t>
      </w:r>
      <w:r>
        <w:rPr>
          <w:rFonts w:ascii="Century" w:hAnsi="Century"/>
          <w:sz w:val="28"/>
          <w:szCs w:val="28"/>
        </w:rPr>
        <w:t xml:space="preserve"> Львівської області</w:t>
      </w:r>
    </w:p>
    <w:p w14:paraId="0B0FEDFD" w14:textId="2B941094" w:rsidR="00E160F2" w:rsidRPr="000F2C9E" w:rsidRDefault="00E160F2" w:rsidP="009141AD">
      <w:pPr>
        <w:ind w:left="4962" w:right="3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18</w:t>
      </w:r>
      <w:r w:rsidRPr="000F2C9E">
        <w:rPr>
          <w:rFonts w:ascii="Century" w:hAnsi="Century"/>
          <w:sz w:val="28"/>
          <w:szCs w:val="28"/>
        </w:rPr>
        <w:t xml:space="preserve"> грудня 2025 р</w:t>
      </w:r>
      <w:r>
        <w:rPr>
          <w:rFonts w:ascii="Century" w:hAnsi="Century"/>
          <w:sz w:val="28"/>
          <w:szCs w:val="28"/>
        </w:rPr>
        <w:t>оку № 25/70</w:t>
      </w:r>
      <w:r w:rsidR="002F6C22">
        <w:rPr>
          <w:rFonts w:ascii="Century" w:hAnsi="Century"/>
          <w:sz w:val="28"/>
          <w:szCs w:val="28"/>
        </w:rPr>
        <w:t>-9207</w:t>
      </w:r>
      <w:r w:rsidRPr="000F2C9E">
        <w:rPr>
          <w:rFonts w:ascii="Century" w:hAnsi="Century"/>
          <w:sz w:val="28"/>
          <w:szCs w:val="28"/>
        </w:rPr>
        <w:t xml:space="preserve"> </w:t>
      </w:r>
    </w:p>
    <w:p w14:paraId="7D29C49E" w14:textId="77777777" w:rsidR="006D13B7" w:rsidRPr="001B358F" w:rsidRDefault="006D13B7" w:rsidP="00621528">
      <w:pPr>
        <w:pStyle w:val="a3"/>
        <w:ind w:right="-41"/>
        <w:rPr>
          <w:rFonts w:ascii="Century" w:hAnsi="Century"/>
        </w:rPr>
      </w:pPr>
    </w:p>
    <w:p w14:paraId="4668ED11" w14:textId="77777777" w:rsidR="006D13B7" w:rsidRPr="001B358F" w:rsidRDefault="006D13B7" w:rsidP="00621528">
      <w:pPr>
        <w:pStyle w:val="a3"/>
        <w:ind w:right="-41"/>
        <w:rPr>
          <w:rFonts w:ascii="Century" w:hAnsi="Century"/>
        </w:rPr>
      </w:pPr>
    </w:p>
    <w:p w14:paraId="425B6ED5" w14:textId="77777777" w:rsidR="006D13B7" w:rsidRPr="001B358F" w:rsidRDefault="006D13B7" w:rsidP="00621528">
      <w:pPr>
        <w:pStyle w:val="a3"/>
        <w:ind w:right="-41"/>
        <w:rPr>
          <w:rFonts w:ascii="Century" w:hAnsi="Century"/>
        </w:rPr>
      </w:pPr>
    </w:p>
    <w:p w14:paraId="48B7AA0F" w14:textId="77777777" w:rsidR="006D13B7" w:rsidRPr="001B358F" w:rsidRDefault="006D13B7" w:rsidP="00621528">
      <w:pPr>
        <w:pStyle w:val="a3"/>
        <w:ind w:right="-41"/>
        <w:rPr>
          <w:rFonts w:ascii="Century" w:hAnsi="Century"/>
        </w:rPr>
      </w:pPr>
    </w:p>
    <w:p w14:paraId="4903E2A2" w14:textId="77777777" w:rsidR="006D13B7" w:rsidRPr="001B358F" w:rsidRDefault="006D13B7" w:rsidP="00621528">
      <w:pPr>
        <w:pStyle w:val="a3"/>
        <w:ind w:right="-41"/>
        <w:rPr>
          <w:rFonts w:ascii="Century" w:hAnsi="Century"/>
        </w:rPr>
      </w:pPr>
    </w:p>
    <w:p w14:paraId="351A2AE2" w14:textId="77777777" w:rsidR="006D13B7" w:rsidRPr="001B358F" w:rsidRDefault="006D13B7" w:rsidP="00621528">
      <w:pPr>
        <w:pStyle w:val="a3"/>
        <w:ind w:right="-41"/>
        <w:rPr>
          <w:rFonts w:ascii="Century" w:hAnsi="Century"/>
        </w:rPr>
      </w:pPr>
    </w:p>
    <w:p w14:paraId="47EBE543" w14:textId="77777777" w:rsidR="006D13B7" w:rsidRPr="001B358F" w:rsidRDefault="006D13B7" w:rsidP="00621528">
      <w:pPr>
        <w:pStyle w:val="a3"/>
        <w:ind w:right="-41"/>
        <w:rPr>
          <w:rFonts w:ascii="Century" w:hAnsi="Century"/>
        </w:rPr>
      </w:pPr>
    </w:p>
    <w:p w14:paraId="3FC707EB" w14:textId="77777777" w:rsidR="006D13B7" w:rsidRPr="001B358F" w:rsidRDefault="006D13B7" w:rsidP="00621528">
      <w:pPr>
        <w:pStyle w:val="a3"/>
        <w:ind w:right="-41"/>
        <w:rPr>
          <w:rFonts w:ascii="Century" w:hAnsi="Century"/>
        </w:rPr>
      </w:pPr>
    </w:p>
    <w:p w14:paraId="51878E46" w14:textId="77777777" w:rsidR="006D13B7" w:rsidRPr="001B358F" w:rsidRDefault="006D13B7" w:rsidP="00621528">
      <w:pPr>
        <w:pStyle w:val="a3"/>
        <w:ind w:right="-41"/>
        <w:rPr>
          <w:rFonts w:ascii="Century" w:hAnsi="Century"/>
        </w:rPr>
      </w:pPr>
    </w:p>
    <w:p w14:paraId="5869ED58" w14:textId="77777777" w:rsidR="006D13B7" w:rsidRPr="001B358F" w:rsidRDefault="006D13B7" w:rsidP="00621528">
      <w:pPr>
        <w:pStyle w:val="a3"/>
        <w:ind w:right="-41"/>
        <w:rPr>
          <w:rFonts w:ascii="Century" w:hAnsi="Century"/>
        </w:rPr>
      </w:pPr>
    </w:p>
    <w:p w14:paraId="72C3219B" w14:textId="77777777" w:rsidR="006D13B7" w:rsidRPr="001B358F" w:rsidRDefault="006D13B7" w:rsidP="00621528">
      <w:pPr>
        <w:pStyle w:val="a3"/>
        <w:spacing w:before="142"/>
        <w:ind w:right="-41"/>
        <w:rPr>
          <w:rFonts w:ascii="Century" w:hAnsi="Century"/>
        </w:rPr>
      </w:pPr>
    </w:p>
    <w:p w14:paraId="42ED32F1" w14:textId="77777777" w:rsidR="006D13B7" w:rsidRPr="001B358F" w:rsidRDefault="00A27D64" w:rsidP="00621528">
      <w:pPr>
        <w:pStyle w:val="a5"/>
        <w:ind w:left="5" w:right="-41"/>
        <w:rPr>
          <w:rFonts w:ascii="Century" w:hAnsi="Century"/>
        </w:rPr>
      </w:pPr>
      <w:r w:rsidRPr="001B358F">
        <w:rPr>
          <w:rFonts w:ascii="Century" w:hAnsi="Century"/>
          <w:spacing w:val="-2"/>
        </w:rPr>
        <w:t>ПРОГРАМА</w:t>
      </w:r>
    </w:p>
    <w:p w14:paraId="20C8164D" w14:textId="77777777" w:rsidR="00AE167D" w:rsidRPr="001B358F" w:rsidRDefault="00AE167D" w:rsidP="00621528">
      <w:pPr>
        <w:pStyle w:val="a5"/>
        <w:spacing w:before="1"/>
        <w:ind w:right="-41"/>
        <w:rPr>
          <w:rFonts w:ascii="Century" w:hAnsi="Century"/>
        </w:rPr>
      </w:pPr>
      <w:bookmarkStart w:id="4" w:name="_Hlk166505739"/>
      <w:r w:rsidRPr="001B358F">
        <w:rPr>
          <w:rFonts w:ascii="Century" w:hAnsi="Century"/>
        </w:rPr>
        <w:t>о</w:t>
      </w:r>
      <w:r w:rsidR="00A27D64" w:rsidRPr="001B358F">
        <w:rPr>
          <w:rFonts w:ascii="Century" w:hAnsi="Century"/>
        </w:rPr>
        <w:t xml:space="preserve">хорони та збереження </w:t>
      </w:r>
      <w:r w:rsidR="00047F61" w:rsidRPr="001B358F">
        <w:rPr>
          <w:rFonts w:ascii="Century" w:hAnsi="Century"/>
        </w:rPr>
        <w:t xml:space="preserve"> </w:t>
      </w:r>
      <w:r w:rsidR="00A27D64" w:rsidRPr="001B358F">
        <w:rPr>
          <w:rFonts w:ascii="Century" w:hAnsi="Century"/>
        </w:rPr>
        <w:t>культурної спадщини на території Городоцької територіальної громади</w:t>
      </w:r>
    </w:p>
    <w:p w14:paraId="370C5E24" w14:textId="77777777" w:rsidR="006D13B7" w:rsidRPr="001B358F" w:rsidRDefault="00A27D64" w:rsidP="00621528">
      <w:pPr>
        <w:pStyle w:val="a5"/>
        <w:spacing w:before="1"/>
        <w:ind w:right="-41"/>
        <w:rPr>
          <w:rFonts w:ascii="Century" w:hAnsi="Century"/>
        </w:rPr>
      </w:pPr>
      <w:r w:rsidRPr="001B358F">
        <w:rPr>
          <w:rFonts w:ascii="Century" w:hAnsi="Century"/>
        </w:rPr>
        <w:t xml:space="preserve"> на 202</w:t>
      </w:r>
      <w:r w:rsidR="008C112B">
        <w:rPr>
          <w:rFonts w:ascii="Century" w:hAnsi="Century"/>
        </w:rPr>
        <w:t>6</w:t>
      </w:r>
      <w:r w:rsidRPr="001B358F">
        <w:rPr>
          <w:rFonts w:ascii="Century" w:hAnsi="Century"/>
        </w:rPr>
        <w:t>-202</w:t>
      </w:r>
      <w:r w:rsidR="003A0A8A">
        <w:rPr>
          <w:rFonts w:ascii="Century" w:hAnsi="Century"/>
        </w:rPr>
        <w:t>8</w:t>
      </w:r>
      <w:r w:rsidRPr="001B358F">
        <w:rPr>
          <w:rFonts w:ascii="Century" w:hAnsi="Century"/>
        </w:rPr>
        <w:t xml:space="preserve"> роки</w:t>
      </w:r>
    </w:p>
    <w:bookmarkEnd w:id="4"/>
    <w:p w14:paraId="70846092" w14:textId="77777777" w:rsidR="006D13B7" w:rsidRPr="009141AD" w:rsidRDefault="006D13B7" w:rsidP="00621528">
      <w:pPr>
        <w:pStyle w:val="a3"/>
        <w:ind w:right="-41"/>
        <w:rPr>
          <w:rFonts w:ascii="Century" w:hAnsi="Century"/>
        </w:rPr>
      </w:pPr>
    </w:p>
    <w:p w14:paraId="2179A48C" w14:textId="77777777" w:rsidR="006D13B7" w:rsidRPr="009141AD" w:rsidRDefault="006D13B7" w:rsidP="00621528">
      <w:pPr>
        <w:pStyle w:val="a3"/>
        <w:ind w:right="-41"/>
        <w:rPr>
          <w:rFonts w:ascii="Century" w:hAnsi="Century"/>
        </w:rPr>
      </w:pPr>
    </w:p>
    <w:p w14:paraId="52AA4ABA" w14:textId="77777777" w:rsidR="006F0057" w:rsidRDefault="006F0057" w:rsidP="00621528">
      <w:pPr>
        <w:pStyle w:val="a3"/>
        <w:ind w:right="-41"/>
        <w:rPr>
          <w:rFonts w:ascii="Century" w:hAnsi="Century"/>
        </w:rPr>
      </w:pPr>
    </w:p>
    <w:p w14:paraId="6A01A06D" w14:textId="77777777" w:rsidR="009141AD" w:rsidRDefault="009141AD" w:rsidP="00621528">
      <w:pPr>
        <w:pStyle w:val="a3"/>
        <w:ind w:right="-41"/>
        <w:rPr>
          <w:rFonts w:ascii="Century" w:hAnsi="Century"/>
        </w:rPr>
      </w:pPr>
    </w:p>
    <w:p w14:paraId="5B747426" w14:textId="77777777" w:rsidR="009141AD" w:rsidRDefault="009141AD" w:rsidP="00621528">
      <w:pPr>
        <w:pStyle w:val="a3"/>
        <w:ind w:right="-41"/>
        <w:rPr>
          <w:rFonts w:ascii="Century" w:hAnsi="Century"/>
        </w:rPr>
      </w:pPr>
    </w:p>
    <w:p w14:paraId="1D98CDFE" w14:textId="77777777" w:rsidR="009141AD" w:rsidRDefault="009141AD" w:rsidP="00621528">
      <w:pPr>
        <w:pStyle w:val="a3"/>
        <w:ind w:right="-41"/>
        <w:rPr>
          <w:rFonts w:ascii="Century" w:hAnsi="Century"/>
        </w:rPr>
      </w:pPr>
    </w:p>
    <w:p w14:paraId="0A234A3D" w14:textId="77777777" w:rsidR="009141AD" w:rsidRDefault="009141AD" w:rsidP="00621528">
      <w:pPr>
        <w:pStyle w:val="a3"/>
        <w:ind w:right="-41"/>
        <w:rPr>
          <w:rFonts w:ascii="Century" w:hAnsi="Century"/>
        </w:rPr>
      </w:pPr>
    </w:p>
    <w:p w14:paraId="06E3CC26" w14:textId="77777777" w:rsidR="009141AD" w:rsidRDefault="009141AD" w:rsidP="00621528">
      <w:pPr>
        <w:pStyle w:val="a3"/>
        <w:ind w:right="-41"/>
        <w:rPr>
          <w:rFonts w:ascii="Century" w:hAnsi="Century"/>
        </w:rPr>
      </w:pPr>
    </w:p>
    <w:p w14:paraId="6C1B73F1" w14:textId="77777777" w:rsidR="009141AD" w:rsidRDefault="009141AD" w:rsidP="00621528">
      <w:pPr>
        <w:pStyle w:val="a3"/>
        <w:ind w:right="-41"/>
        <w:rPr>
          <w:rFonts w:ascii="Century" w:hAnsi="Century"/>
        </w:rPr>
      </w:pPr>
    </w:p>
    <w:p w14:paraId="743BCFD8" w14:textId="77777777" w:rsidR="009141AD" w:rsidRPr="009141AD" w:rsidRDefault="009141AD" w:rsidP="00621528">
      <w:pPr>
        <w:pStyle w:val="a3"/>
        <w:ind w:right="-41"/>
        <w:rPr>
          <w:rFonts w:ascii="Century" w:hAnsi="Century"/>
        </w:rPr>
      </w:pPr>
    </w:p>
    <w:p w14:paraId="35A195DE" w14:textId="77777777" w:rsidR="006F0057" w:rsidRPr="009141AD" w:rsidRDefault="006F0057" w:rsidP="00621528">
      <w:pPr>
        <w:pStyle w:val="a3"/>
        <w:ind w:right="-41"/>
        <w:rPr>
          <w:rFonts w:ascii="Century" w:hAnsi="Century"/>
        </w:rPr>
      </w:pPr>
    </w:p>
    <w:p w14:paraId="12FF3DFE" w14:textId="77777777" w:rsidR="006D13B7" w:rsidRPr="009141AD" w:rsidRDefault="006D13B7" w:rsidP="00621528">
      <w:pPr>
        <w:pStyle w:val="a3"/>
        <w:ind w:right="-41"/>
        <w:rPr>
          <w:rFonts w:ascii="Century" w:hAnsi="Century"/>
        </w:rPr>
      </w:pPr>
    </w:p>
    <w:p w14:paraId="64F9F2AB" w14:textId="77777777" w:rsidR="006D13B7" w:rsidRPr="009141AD" w:rsidRDefault="006D13B7" w:rsidP="00621528">
      <w:pPr>
        <w:pStyle w:val="a3"/>
        <w:ind w:right="-41"/>
        <w:rPr>
          <w:rFonts w:ascii="Century" w:hAnsi="Century"/>
        </w:rPr>
      </w:pPr>
    </w:p>
    <w:p w14:paraId="63DF6934" w14:textId="77777777" w:rsidR="003C23F2" w:rsidRPr="009141AD" w:rsidRDefault="003C23F2" w:rsidP="00621528">
      <w:pPr>
        <w:pStyle w:val="a3"/>
        <w:ind w:right="-41"/>
        <w:rPr>
          <w:rFonts w:ascii="Century" w:hAnsi="Century"/>
        </w:rPr>
      </w:pPr>
    </w:p>
    <w:p w14:paraId="0CD3DCFD" w14:textId="77777777" w:rsidR="006D13B7" w:rsidRPr="009141AD" w:rsidRDefault="006D13B7" w:rsidP="00621528">
      <w:pPr>
        <w:pStyle w:val="a3"/>
        <w:ind w:right="-41"/>
        <w:rPr>
          <w:rFonts w:ascii="Century" w:hAnsi="Century"/>
        </w:rPr>
      </w:pPr>
    </w:p>
    <w:p w14:paraId="36D19B5F" w14:textId="77777777" w:rsidR="006D13B7" w:rsidRPr="009141AD" w:rsidRDefault="006D13B7" w:rsidP="00621528">
      <w:pPr>
        <w:pStyle w:val="a3"/>
        <w:ind w:right="-41"/>
        <w:rPr>
          <w:rFonts w:ascii="Century" w:hAnsi="Century"/>
        </w:rPr>
      </w:pPr>
    </w:p>
    <w:p w14:paraId="22424D9A" w14:textId="77777777" w:rsidR="006D13B7" w:rsidRPr="009141AD" w:rsidRDefault="006D13B7" w:rsidP="00621528">
      <w:pPr>
        <w:pStyle w:val="a3"/>
        <w:ind w:right="-41"/>
        <w:rPr>
          <w:rFonts w:ascii="Century" w:hAnsi="Century"/>
        </w:rPr>
      </w:pPr>
    </w:p>
    <w:p w14:paraId="64A7C85D" w14:textId="77777777" w:rsidR="006D13B7" w:rsidRDefault="006D13B7" w:rsidP="00621528">
      <w:pPr>
        <w:pStyle w:val="a3"/>
        <w:ind w:right="-41"/>
        <w:rPr>
          <w:rFonts w:ascii="Century" w:hAnsi="Century"/>
        </w:rPr>
      </w:pPr>
    </w:p>
    <w:p w14:paraId="13BE7333" w14:textId="77777777" w:rsidR="003D3BC0" w:rsidRPr="009141AD" w:rsidRDefault="003D3BC0" w:rsidP="00621528">
      <w:pPr>
        <w:pStyle w:val="a3"/>
        <w:ind w:right="-41"/>
        <w:rPr>
          <w:rFonts w:ascii="Century" w:hAnsi="Century"/>
        </w:rPr>
      </w:pPr>
    </w:p>
    <w:p w14:paraId="0C563616" w14:textId="77777777" w:rsidR="00F0262E" w:rsidRDefault="00A27D64" w:rsidP="0051153C">
      <w:pPr>
        <w:ind w:right="-41"/>
        <w:jc w:val="center"/>
        <w:rPr>
          <w:rFonts w:ascii="Century" w:hAnsi="Century"/>
          <w:b/>
          <w:sz w:val="28"/>
          <w:lang w:val="ru-RU"/>
        </w:rPr>
      </w:pPr>
      <w:r w:rsidRPr="001B358F">
        <w:rPr>
          <w:rFonts w:ascii="Century" w:hAnsi="Century"/>
          <w:b/>
          <w:sz w:val="28"/>
        </w:rPr>
        <w:t>м.</w:t>
      </w:r>
      <w:r w:rsidR="007A4578">
        <w:rPr>
          <w:rFonts w:ascii="Century" w:hAnsi="Century"/>
          <w:b/>
          <w:sz w:val="28"/>
        </w:rPr>
        <w:t xml:space="preserve"> </w:t>
      </w:r>
      <w:r w:rsidRPr="001B358F">
        <w:rPr>
          <w:rFonts w:ascii="Century" w:hAnsi="Century"/>
          <w:b/>
          <w:sz w:val="28"/>
        </w:rPr>
        <w:t>Городок</w:t>
      </w:r>
      <w:r w:rsidR="009141AD">
        <w:rPr>
          <w:rFonts w:ascii="Century" w:hAnsi="Century"/>
          <w:b/>
          <w:sz w:val="28"/>
          <w:lang w:val="ru-RU"/>
        </w:rPr>
        <w:t xml:space="preserve"> – </w:t>
      </w:r>
      <w:r w:rsidR="00621528" w:rsidRPr="001B358F">
        <w:rPr>
          <w:rFonts w:ascii="Century" w:hAnsi="Century"/>
          <w:b/>
          <w:sz w:val="28"/>
          <w:lang w:val="ru-RU"/>
        </w:rPr>
        <w:t>202</w:t>
      </w:r>
      <w:r w:rsidR="003D3BC0">
        <w:rPr>
          <w:rFonts w:ascii="Century" w:hAnsi="Century"/>
          <w:b/>
          <w:sz w:val="28"/>
          <w:lang w:val="ru-RU"/>
        </w:rPr>
        <w:t>5</w:t>
      </w:r>
    </w:p>
    <w:p w14:paraId="62659333" w14:textId="77777777" w:rsidR="00246BF2" w:rsidRPr="000A74E0" w:rsidRDefault="00F0262E" w:rsidP="00246BF2">
      <w:pPr>
        <w:pStyle w:val="11"/>
        <w:ind w:left="0"/>
        <w:rPr>
          <w:rFonts w:ascii="Century" w:hAnsi="Century"/>
        </w:rPr>
      </w:pPr>
      <w:r>
        <w:rPr>
          <w:rFonts w:ascii="Century" w:hAnsi="Century"/>
          <w:b w:val="0"/>
          <w:lang w:val="ru-RU"/>
        </w:rPr>
        <w:br w:type="page"/>
      </w:r>
      <w:r w:rsidR="00246BF2" w:rsidRPr="000A74E0">
        <w:rPr>
          <w:rFonts w:ascii="Century" w:hAnsi="Century"/>
          <w:spacing w:val="-2"/>
        </w:rPr>
        <w:lastRenderedPageBreak/>
        <w:t>ПАСПОРТ</w:t>
      </w:r>
    </w:p>
    <w:p w14:paraId="6DCD07FB" w14:textId="77777777" w:rsidR="00246BF2" w:rsidRPr="000A74E0" w:rsidRDefault="00246BF2" w:rsidP="00246BF2">
      <w:pPr>
        <w:spacing w:before="2"/>
        <w:ind w:firstLine="175"/>
        <w:jc w:val="center"/>
        <w:rPr>
          <w:rFonts w:ascii="Century" w:hAnsi="Century"/>
          <w:b/>
          <w:sz w:val="28"/>
        </w:rPr>
      </w:pPr>
      <w:r w:rsidRPr="000A74E0">
        <w:rPr>
          <w:rFonts w:ascii="Century" w:hAnsi="Century"/>
          <w:b/>
          <w:sz w:val="28"/>
        </w:rPr>
        <w:t>Програми охорони та збереження культурної спадщини на території Городоцької територіальної громади на 202</w:t>
      </w:r>
      <w:r>
        <w:rPr>
          <w:rFonts w:ascii="Century" w:hAnsi="Century"/>
          <w:b/>
          <w:sz w:val="28"/>
        </w:rPr>
        <w:t>6</w:t>
      </w:r>
      <w:r w:rsidRPr="000A74E0">
        <w:rPr>
          <w:rFonts w:ascii="Century" w:hAnsi="Century"/>
          <w:b/>
          <w:sz w:val="28"/>
        </w:rPr>
        <w:t>-202</w:t>
      </w:r>
      <w:r w:rsidR="00317DC6">
        <w:rPr>
          <w:rFonts w:ascii="Century" w:hAnsi="Century"/>
          <w:b/>
          <w:sz w:val="28"/>
        </w:rPr>
        <w:t>8</w:t>
      </w:r>
      <w:r w:rsidRPr="000A74E0">
        <w:rPr>
          <w:rFonts w:ascii="Century" w:hAnsi="Century"/>
          <w:b/>
          <w:sz w:val="28"/>
        </w:rPr>
        <w:t xml:space="preserve"> роки</w:t>
      </w:r>
    </w:p>
    <w:p w14:paraId="6DB81D12" w14:textId="77777777" w:rsidR="00246BF2" w:rsidRPr="000A74E0" w:rsidRDefault="00246BF2" w:rsidP="00246BF2">
      <w:pPr>
        <w:pStyle w:val="a3"/>
        <w:spacing w:before="93"/>
        <w:rPr>
          <w:rFonts w:ascii="Century" w:hAnsi="Century"/>
          <w:b/>
          <w:sz w:val="20"/>
        </w:rPr>
      </w:pPr>
    </w:p>
    <w:tbl>
      <w:tblPr>
        <w:tblStyle w:val="TableNormal"/>
        <w:tblW w:w="9533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3712"/>
        <w:gridCol w:w="5268"/>
      </w:tblGrid>
      <w:tr w:rsidR="00246BF2" w:rsidRPr="000A74E0" w14:paraId="57347DD8" w14:textId="77777777" w:rsidTr="00B72978">
        <w:trPr>
          <w:trHeight w:val="964"/>
        </w:trPr>
        <w:tc>
          <w:tcPr>
            <w:tcW w:w="553" w:type="dxa"/>
          </w:tcPr>
          <w:p w14:paraId="4B40232A" w14:textId="77777777" w:rsidR="00246BF2" w:rsidRPr="000A74E0" w:rsidRDefault="00246BF2" w:rsidP="00B72978">
            <w:pPr>
              <w:pStyle w:val="TableParagraph"/>
              <w:spacing w:line="315" w:lineRule="exact"/>
              <w:ind w:left="107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5"/>
                <w:sz w:val="28"/>
              </w:rPr>
              <w:t>1.</w:t>
            </w:r>
          </w:p>
        </w:tc>
        <w:tc>
          <w:tcPr>
            <w:tcW w:w="3712" w:type="dxa"/>
          </w:tcPr>
          <w:p w14:paraId="7691E430" w14:textId="77777777" w:rsidR="00246BF2" w:rsidRPr="000A74E0" w:rsidRDefault="00246BF2" w:rsidP="00B72978">
            <w:pPr>
              <w:pStyle w:val="TableParagraph"/>
              <w:ind w:left="108" w:right="1024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 xml:space="preserve">Ініціатор розроблення </w:t>
            </w:r>
            <w:r w:rsidRPr="000A74E0">
              <w:rPr>
                <w:rFonts w:ascii="Century" w:hAnsi="Century"/>
                <w:spacing w:val="-2"/>
                <w:sz w:val="28"/>
              </w:rPr>
              <w:t>Програми</w:t>
            </w:r>
          </w:p>
        </w:tc>
        <w:tc>
          <w:tcPr>
            <w:tcW w:w="5268" w:type="dxa"/>
          </w:tcPr>
          <w:p w14:paraId="55EBEEC9" w14:textId="77777777" w:rsidR="00246BF2" w:rsidRPr="000A74E0" w:rsidRDefault="00246BF2" w:rsidP="00B72978">
            <w:pPr>
              <w:pStyle w:val="TableParagraph"/>
              <w:ind w:left="108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>Відділ  містобудування та архітектури Городоцької міської ради</w:t>
            </w:r>
          </w:p>
        </w:tc>
      </w:tr>
      <w:tr w:rsidR="00246BF2" w:rsidRPr="000A74E0" w14:paraId="01E5961C" w14:textId="77777777" w:rsidTr="00B72978">
        <w:trPr>
          <w:trHeight w:val="962"/>
        </w:trPr>
        <w:tc>
          <w:tcPr>
            <w:tcW w:w="553" w:type="dxa"/>
          </w:tcPr>
          <w:p w14:paraId="13CCA5BB" w14:textId="77777777" w:rsidR="00246BF2" w:rsidRPr="000A74E0" w:rsidRDefault="00246BF2" w:rsidP="00B72978">
            <w:pPr>
              <w:pStyle w:val="TableParagraph"/>
              <w:spacing w:line="315" w:lineRule="exact"/>
              <w:ind w:left="107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5"/>
                <w:sz w:val="28"/>
              </w:rPr>
              <w:t>2.</w:t>
            </w:r>
          </w:p>
        </w:tc>
        <w:tc>
          <w:tcPr>
            <w:tcW w:w="3712" w:type="dxa"/>
          </w:tcPr>
          <w:p w14:paraId="2CFEBDBE" w14:textId="77777777" w:rsidR="00246BF2" w:rsidRPr="000A74E0" w:rsidRDefault="00246BF2" w:rsidP="00B72978">
            <w:pPr>
              <w:pStyle w:val="TableParagraph"/>
              <w:spacing w:line="315" w:lineRule="exact"/>
              <w:ind w:left="108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 xml:space="preserve">Розробник </w:t>
            </w:r>
            <w:r w:rsidRPr="000A74E0">
              <w:rPr>
                <w:rFonts w:ascii="Century" w:hAnsi="Century"/>
                <w:spacing w:val="-2"/>
                <w:sz w:val="28"/>
              </w:rPr>
              <w:t>програми</w:t>
            </w:r>
          </w:p>
        </w:tc>
        <w:tc>
          <w:tcPr>
            <w:tcW w:w="5268" w:type="dxa"/>
          </w:tcPr>
          <w:p w14:paraId="43C1EE73" w14:textId="77777777" w:rsidR="00246BF2" w:rsidRPr="000A74E0" w:rsidRDefault="00246BF2" w:rsidP="00B72978">
            <w:pPr>
              <w:pStyle w:val="TableParagraph"/>
              <w:spacing w:line="308" w:lineRule="exact"/>
              <w:ind w:left="108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>Відділ  містобудування та архітектури Городоцької міської ради</w:t>
            </w:r>
          </w:p>
        </w:tc>
      </w:tr>
      <w:tr w:rsidR="00246BF2" w:rsidRPr="000A74E0" w14:paraId="3E101CA6" w14:textId="77777777" w:rsidTr="00B72978">
        <w:trPr>
          <w:trHeight w:val="2353"/>
        </w:trPr>
        <w:tc>
          <w:tcPr>
            <w:tcW w:w="553" w:type="dxa"/>
          </w:tcPr>
          <w:p w14:paraId="5FBC6BF7" w14:textId="77777777" w:rsidR="00246BF2" w:rsidRPr="000A74E0" w:rsidRDefault="00246BF2" w:rsidP="00B72978">
            <w:pPr>
              <w:pStyle w:val="TableParagraph"/>
              <w:spacing w:line="317" w:lineRule="exact"/>
              <w:ind w:left="107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5"/>
                <w:sz w:val="28"/>
              </w:rPr>
              <w:t>3.</w:t>
            </w:r>
          </w:p>
        </w:tc>
        <w:tc>
          <w:tcPr>
            <w:tcW w:w="3712" w:type="dxa"/>
          </w:tcPr>
          <w:p w14:paraId="5A86BA9F" w14:textId="77777777" w:rsidR="00246BF2" w:rsidRPr="000A74E0" w:rsidRDefault="00246BF2" w:rsidP="00B72978">
            <w:pPr>
              <w:pStyle w:val="TableParagraph"/>
              <w:spacing w:line="317" w:lineRule="exact"/>
              <w:ind w:left="108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>Відповідальн</w:t>
            </w:r>
            <w:r w:rsidR="002C5D99">
              <w:rPr>
                <w:rFonts w:ascii="Century" w:hAnsi="Century"/>
                <w:sz w:val="28"/>
              </w:rPr>
              <w:t>і</w:t>
            </w:r>
            <w:r w:rsidRPr="000A74E0">
              <w:rPr>
                <w:rFonts w:ascii="Century" w:hAnsi="Century"/>
                <w:sz w:val="28"/>
              </w:rPr>
              <w:t xml:space="preserve"> </w:t>
            </w:r>
            <w:r w:rsidRPr="000A74E0">
              <w:rPr>
                <w:rFonts w:ascii="Century" w:hAnsi="Century"/>
                <w:spacing w:val="-2"/>
                <w:sz w:val="28"/>
              </w:rPr>
              <w:t>виконав</w:t>
            </w:r>
            <w:r w:rsidR="002C5D99">
              <w:rPr>
                <w:rFonts w:ascii="Century" w:hAnsi="Century"/>
                <w:spacing w:val="-2"/>
                <w:sz w:val="28"/>
              </w:rPr>
              <w:t>ці</w:t>
            </w:r>
          </w:p>
        </w:tc>
        <w:tc>
          <w:tcPr>
            <w:tcW w:w="5268" w:type="dxa"/>
          </w:tcPr>
          <w:p w14:paraId="7DB25913" w14:textId="77777777" w:rsidR="00246BF2" w:rsidRPr="000A74E0" w:rsidRDefault="00246BF2" w:rsidP="00B72978">
            <w:pPr>
              <w:pStyle w:val="TableParagraph"/>
              <w:ind w:left="108" w:right="213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>Городоцька міська рада, відділ містобудування та архітектури</w:t>
            </w:r>
            <w:r>
              <w:rPr>
                <w:rFonts w:ascii="Century" w:hAnsi="Century"/>
                <w:sz w:val="28"/>
              </w:rPr>
              <w:t>,</w:t>
            </w:r>
            <w:r w:rsidRPr="000A74E0">
              <w:rPr>
                <w:rFonts w:ascii="Century" w:hAnsi="Century"/>
                <w:sz w:val="28"/>
              </w:rPr>
              <w:t xml:space="preserve"> Гуманітарне управління, відділ публічних закупівел</w:t>
            </w:r>
            <w:r w:rsidR="002C5D99">
              <w:rPr>
                <w:rFonts w:ascii="Century" w:hAnsi="Century"/>
                <w:sz w:val="28"/>
              </w:rPr>
              <w:t>ь</w:t>
            </w:r>
            <w:r w:rsidRPr="000A74E0">
              <w:rPr>
                <w:rFonts w:ascii="Century" w:hAnsi="Century"/>
                <w:sz w:val="28"/>
              </w:rPr>
              <w:t xml:space="preserve"> та комунального майна</w:t>
            </w:r>
            <w:r w:rsidR="00317DC6">
              <w:rPr>
                <w:rFonts w:ascii="Century" w:hAnsi="Century"/>
                <w:sz w:val="28"/>
              </w:rPr>
              <w:t xml:space="preserve"> </w:t>
            </w:r>
            <w:r w:rsidRPr="000A74E0">
              <w:rPr>
                <w:rFonts w:ascii="Century" w:hAnsi="Century"/>
                <w:sz w:val="28"/>
              </w:rPr>
              <w:t xml:space="preserve">Городоцької міської </w:t>
            </w:r>
            <w:r w:rsidRPr="000A74E0">
              <w:rPr>
                <w:rFonts w:ascii="Century" w:hAnsi="Century"/>
                <w:spacing w:val="-4"/>
                <w:sz w:val="28"/>
              </w:rPr>
              <w:t>ради</w:t>
            </w:r>
          </w:p>
        </w:tc>
      </w:tr>
      <w:tr w:rsidR="00246BF2" w:rsidRPr="000A74E0" w14:paraId="252B6B2C" w14:textId="77777777" w:rsidTr="00B72978">
        <w:trPr>
          <w:trHeight w:val="2373"/>
        </w:trPr>
        <w:tc>
          <w:tcPr>
            <w:tcW w:w="553" w:type="dxa"/>
          </w:tcPr>
          <w:p w14:paraId="0B27D1C4" w14:textId="77777777" w:rsidR="00246BF2" w:rsidRPr="000A74E0" w:rsidRDefault="00246BF2" w:rsidP="00B72978">
            <w:pPr>
              <w:pStyle w:val="TableParagraph"/>
              <w:spacing w:line="315" w:lineRule="exact"/>
              <w:ind w:left="107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5"/>
                <w:sz w:val="28"/>
              </w:rPr>
              <w:t>4.</w:t>
            </w:r>
          </w:p>
        </w:tc>
        <w:tc>
          <w:tcPr>
            <w:tcW w:w="3712" w:type="dxa"/>
          </w:tcPr>
          <w:p w14:paraId="11A70E4B" w14:textId="77777777" w:rsidR="00246BF2" w:rsidRPr="000A74E0" w:rsidRDefault="00246BF2" w:rsidP="00B72978">
            <w:pPr>
              <w:pStyle w:val="TableParagraph"/>
              <w:spacing w:line="315" w:lineRule="exact"/>
              <w:ind w:left="108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 xml:space="preserve">Учасники </w:t>
            </w:r>
            <w:r w:rsidRPr="000A74E0">
              <w:rPr>
                <w:rFonts w:ascii="Century" w:hAnsi="Century"/>
                <w:spacing w:val="-2"/>
                <w:sz w:val="28"/>
              </w:rPr>
              <w:t>програми</w:t>
            </w:r>
          </w:p>
        </w:tc>
        <w:tc>
          <w:tcPr>
            <w:tcW w:w="5268" w:type="dxa"/>
          </w:tcPr>
          <w:p w14:paraId="50DC0EAA" w14:textId="77777777" w:rsidR="00246BF2" w:rsidRPr="000A74E0" w:rsidRDefault="00246BF2" w:rsidP="00B72978">
            <w:pPr>
              <w:pStyle w:val="TableParagraph"/>
              <w:spacing w:line="322" w:lineRule="exact"/>
              <w:ind w:left="108" w:right="213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 xml:space="preserve">Городоцька міська рада, Гуманітарне управління, відділ публічних закупівель та комунального майна, відділ ЖКГ, інфраструктури та захисту довкілля, відділ містобудування та архітектури Городоцької міської </w:t>
            </w:r>
            <w:r w:rsidRPr="000A74E0">
              <w:rPr>
                <w:rFonts w:ascii="Century" w:hAnsi="Century"/>
                <w:spacing w:val="-4"/>
                <w:sz w:val="28"/>
              </w:rPr>
              <w:t>ради</w:t>
            </w:r>
          </w:p>
        </w:tc>
      </w:tr>
      <w:tr w:rsidR="00246BF2" w:rsidRPr="000A74E0" w14:paraId="5313BE5B" w14:textId="77777777" w:rsidTr="00B72978">
        <w:trPr>
          <w:trHeight w:val="321"/>
        </w:trPr>
        <w:tc>
          <w:tcPr>
            <w:tcW w:w="553" w:type="dxa"/>
          </w:tcPr>
          <w:p w14:paraId="0DBB418B" w14:textId="77777777" w:rsidR="00246BF2" w:rsidRPr="000A74E0" w:rsidRDefault="00246BF2" w:rsidP="00B72978">
            <w:pPr>
              <w:pStyle w:val="TableParagraph"/>
              <w:spacing w:line="303" w:lineRule="exact"/>
              <w:ind w:left="107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5"/>
                <w:sz w:val="28"/>
              </w:rPr>
              <w:t>5.</w:t>
            </w:r>
          </w:p>
        </w:tc>
        <w:tc>
          <w:tcPr>
            <w:tcW w:w="3712" w:type="dxa"/>
          </w:tcPr>
          <w:p w14:paraId="63CE1AB4" w14:textId="77777777" w:rsidR="00246BF2" w:rsidRPr="000A74E0" w:rsidRDefault="00246BF2" w:rsidP="00B72978">
            <w:pPr>
              <w:pStyle w:val="TableParagraph"/>
              <w:spacing w:line="303" w:lineRule="exact"/>
              <w:ind w:left="108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 xml:space="preserve">Термін реалізації </w:t>
            </w:r>
            <w:r w:rsidRPr="000A74E0">
              <w:rPr>
                <w:rFonts w:ascii="Century" w:hAnsi="Century"/>
                <w:spacing w:val="-2"/>
                <w:sz w:val="28"/>
              </w:rPr>
              <w:t>програми</w:t>
            </w:r>
          </w:p>
        </w:tc>
        <w:tc>
          <w:tcPr>
            <w:tcW w:w="5268" w:type="dxa"/>
          </w:tcPr>
          <w:p w14:paraId="74E367D8" w14:textId="77777777" w:rsidR="00246BF2" w:rsidRPr="000A74E0" w:rsidRDefault="00246BF2" w:rsidP="00B72978">
            <w:pPr>
              <w:pStyle w:val="TableParagraph"/>
              <w:spacing w:line="303" w:lineRule="exact"/>
              <w:ind w:left="108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>202</w:t>
            </w:r>
            <w:r>
              <w:rPr>
                <w:rFonts w:ascii="Century" w:hAnsi="Century"/>
                <w:sz w:val="28"/>
              </w:rPr>
              <w:t>6</w:t>
            </w:r>
            <w:r w:rsidRPr="000A74E0">
              <w:rPr>
                <w:rFonts w:ascii="Century" w:hAnsi="Century"/>
                <w:sz w:val="28"/>
              </w:rPr>
              <w:t>-202</w:t>
            </w:r>
            <w:r w:rsidR="00317DC6">
              <w:rPr>
                <w:rFonts w:ascii="Century" w:hAnsi="Century"/>
                <w:sz w:val="28"/>
              </w:rPr>
              <w:t>8</w:t>
            </w:r>
            <w:r w:rsidRPr="000A74E0">
              <w:rPr>
                <w:rFonts w:ascii="Century" w:hAnsi="Century"/>
                <w:sz w:val="28"/>
              </w:rPr>
              <w:t xml:space="preserve"> </w:t>
            </w:r>
            <w:r w:rsidRPr="000A74E0">
              <w:rPr>
                <w:rFonts w:ascii="Century" w:hAnsi="Century"/>
                <w:spacing w:val="-4"/>
                <w:sz w:val="28"/>
              </w:rPr>
              <w:t>роки</w:t>
            </w:r>
          </w:p>
        </w:tc>
      </w:tr>
      <w:tr w:rsidR="00246BF2" w:rsidRPr="000A74E0" w14:paraId="5961623C" w14:textId="77777777" w:rsidTr="00B72978">
        <w:trPr>
          <w:trHeight w:val="1605"/>
        </w:trPr>
        <w:tc>
          <w:tcPr>
            <w:tcW w:w="553" w:type="dxa"/>
          </w:tcPr>
          <w:p w14:paraId="377A90AF" w14:textId="77777777" w:rsidR="00246BF2" w:rsidRPr="000A74E0" w:rsidRDefault="00246BF2" w:rsidP="00B72978">
            <w:pPr>
              <w:pStyle w:val="TableParagraph"/>
              <w:spacing w:line="315" w:lineRule="exact"/>
              <w:ind w:left="107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5"/>
                <w:sz w:val="28"/>
              </w:rPr>
              <w:t>6.</w:t>
            </w:r>
          </w:p>
        </w:tc>
        <w:tc>
          <w:tcPr>
            <w:tcW w:w="3712" w:type="dxa"/>
          </w:tcPr>
          <w:p w14:paraId="740D6B6D" w14:textId="77777777" w:rsidR="00246BF2" w:rsidRPr="000A74E0" w:rsidRDefault="00246BF2" w:rsidP="00B72978">
            <w:pPr>
              <w:pStyle w:val="TableParagraph"/>
              <w:ind w:left="108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 xml:space="preserve">Кошти, задіяні на виконання </w:t>
            </w:r>
            <w:r w:rsidRPr="000A74E0">
              <w:rPr>
                <w:rFonts w:ascii="Century" w:hAnsi="Century"/>
                <w:spacing w:val="-2"/>
                <w:sz w:val="28"/>
              </w:rPr>
              <w:t>Програми</w:t>
            </w:r>
          </w:p>
        </w:tc>
        <w:tc>
          <w:tcPr>
            <w:tcW w:w="5268" w:type="dxa"/>
          </w:tcPr>
          <w:p w14:paraId="41DF3D58" w14:textId="77777777" w:rsidR="00246BF2" w:rsidRPr="000A74E0" w:rsidRDefault="00246BF2" w:rsidP="00B72978">
            <w:pPr>
              <w:pStyle w:val="TableParagraph"/>
              <w:ind w:left="108" w:right="213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>Реалізація основних завдань програми буде здійснюватися із залученням коштів державного, обласного та місцевого</w:t>
            </w:r>
          </w:p>
          <w:p w14:paraId="2C411F7A" w14:textId="77777777" w:rsidR="00246BF2" w:rsidRPr="000A74E0" w:rsidRDefault="00246BF2" w:rsidP="00B72978">
            <w:pPr>
              <w:pStyle w:val="TableParagraph"/>
              <w:spacing w:line="322" w:lineRule="exact"/>
              <w:ind w:left="108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 xml:space="preserve">бюджетів, інших джерел, не заборонених </w:t>
            </w:r>
            <w:r w:rsidRPr="000A74E0">
              <w:rPr>
                <w:rFonts w:ascii="Century" w:hAnsi="Century"/>
                <w:spacing w:val="-2"/>
                <w:sz w:val="28"/>
              </w:rPr>
              <w:t>законодавством</w:t>
            </w:r>
          </w:p>
        </w:tc>
      </w:tr>
      <w:tr w:rsidR="00246BF2" w:rsidRPr="000A74E0" w14:paraId="461A869C" w14:textId="77777777" w:rsidTr="00B72978">
        <w:trPr>
          <w:trHeight w:val="962"/>
        </w:trPr>
        <w:tc>
          <w:tcPr>
            <w:tcW w:w="553" w:type="dxa"/>
          </w:tcPr>
          <w:p w14:paraId="08028C9D" w14:textId="77777777" w:rsidR="00246BF2" w:rsidRPr="000A74E0" w:rsidRDefault="00246BF2" w:rsidP="00B72978">
            <w:pPr>
              <w:pStyle w:val="TableParagraph"/>
              <w:spacing w:line="315" w:lineRule="exact"/>
              <w:ind w:left="107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5"/>
                <w:sz w:val="28"/>
              </w:rPr>
              <w:t>7.</w:t>
            </w:r>
          </w:p>
        </w:tc>
        <w:tc>
          <w:tcPr>
            <w:tcW w:w="3712" w:type="dxa"/>
          </w:tcPr>
          <w:p w14:paraId="64D91D54" w14:textId="77777777" w:rsidR="00246BF2" w:rsidRPr="000A74E0" w:rsidRDefault="00246BF2" w:rsidP="00B72978">
            <w:pPr>
              <w:pStyle w:val="TableParagraph"/>
              <w:spacing w:line="315" w:lineRule="exact"/>
              <w:ind w:left="108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 xml:space="preserve">Загальний обсяг </w:t>
            </w:r>
            <w:r w:rsidRPr="000A74E0">
              <w:rPr>
                <w:rFonts w:ascii="Century" w:hAnsi="Century"/>
                <w:spacing w:val="-2"/>
                <w:sz w:val="28"/>
              </w:rPr>
              <w:t>фінансових</w:t>
            </w:r>
          </w:p>
          <w:p w14:paraId="7847057D" w14:textId="77777777" w:rsidR="00246BF2" w:rsidRPr="000A74E0" w:rsidRDefault="00246BF2" w:rsidP="00B72978">
            <w:pPr>
              <w:pStyle w:val="TableParagraph"/>
              <w:spacing w:line="322" w:lineRule="exact"/>
              <w:ind w:left="108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>ресурсів, необхідних для реалізації  Програми</w:t>
            </w:r>
          </w:p>
        </w:tc>
        <w:tc>
          <w:tcPr>
            <w:tcW w:w="5268" w:type="dxa"/>
          </w:tcPr>
          <w:p w14:paraId="57AA94C7" w14:textId="77777777" w:rsidR="00246BF2" w:rsidRPr="00E93C49" w:rsidRDefault="002C5D99" w:rsidP="00B72978">
            <w:pPr>
              <w:pStyle w:val="TableParagraph"/>
              <w:spacing w:line="315" w:lineRule="exact"/>
              <w:ind w:left="166"/>
              <w:jc w:val="left"/>
              <w:rPr>
                <w:rFonts w:ascii="Century" w:hAnsi="Century"/>
                <w:sz w:val="28"/>
              </w:rPr>
            </w:pPr>
            <w:r w:rsidRPr="002C5D99">
              <w:rPr>
                <w:rFonts w:ascii="Century" w:hAnsi="Century"/>
                <w:sz w:val="28"/>
              </w:rPr>
              <w:t xml:space="preserve">Фінансування Програми здійснюється в межах планових асигнувань, затверджених на відповідний рік, які будуть </w:t>
            </w:r>
            <w:proofErr w:type="spellStart"/>
            <w:r w:rsidRPr="002C5D99">
              <w:rPr>
                <w:rFonts w:ascii="Century" w:hAnsi="Century"/>
                <w:sz w:val="28"/>
              </w:rPr>
              <w:t>уточнюватися</w:t>
            </w:r>
            <w:proofErr w:type="spellEnd"/>
            <w:r w:rsidRPr="002C5D99">
              <w:rPr>
                <w:rFonts w:ascii="Century" w:hAnsi="Century"/>
                <w:sz w:val="28"/>
              </w:rPr>
              <w:t xml:space="preserve"> рішенням сесій міської ради</w:t>
            </w:r>
          </w:p>
        </w:tc>
      </w:tr>
    </w:tbl>
    <w:p w14:paraId="02AAF33B" w14:textId="77777777" w:rsidR="00246BF2" w:rsidRPr="000A74E0" w:rsidRDefault="00246BF2" w:rsidP="00246BF2">
      <w:pPr>
        <w:pStyle w:val="a3"/>
        <w:rPr>
          <w:rFonts w:ascii="Century" w:hAnsi="Century"/>
          <w:b/>
          <w:sz w:val="20"/>
        </w:rPr>
      </w:pPr>
    </w:p>
    <w:p w14:paraId="7341C8C4" w14:textId="77777777" w:rsidR="00246BF2" w:rsidRPr="000A74E0" w:rsidRDefault="00246BF2" w:rsidP="00246BF2">
      <w:pPr>
        <w:pStyle w:val="a3"/>
        <w:rPr>
          <w:rFonts w:ascii="Century" w:hAnsi="Century"/>
          <w:b/>
          <w:sz w:val="20"/>
        </w:rPr>
      </w:pPr>
    </w:p>
    <w:p w14:paraId="3DBFF919" w14:textId="77777777" w:rsidR="002C5D99" w:rsidRDefault="00246BF2" w:rsidP="00246BF2">
      <w:pPr>
        <w:pStyle w:val="a3"/>
        <w:spacing w:before="107"/>
        <w:rPr>
          <w:rFonts w:ascii="Century" w:hAnsi="Century"/>
          <w:b/>
        </w:rPr>
      </w:pPr>
      <w:bookmarkStart w:id="5" w:name="_Hlk166498697"/>
      <w:bookmarkStart w:id="6" w:name="_Hlk166508838"/>
      <w:r w:rsidRPr="000A74E0">
        <w:rPr>
          <w:rFonts w:ascii="Century" w:hAnsi="Century"/>
          <w:b/>
        </w:rPr>
        <w:t xml:space="preserve">Секретар ради                                                        </w:t>
      </w:r>
      <w:r>
        <w:rPr>
          <w:rFonts w:ascii="Century" w:hAnsi="Century"/>
          <w:b/>
        </w:rPr>
        <w:t xml:space="preserve">         </w:t>
      </w:r>
      <w:r w:rsidRPr="000A74E0">
        <w:rPr>
          <w:rFonts w:ascii="Century" w:hAnsi="Century"/>
          <w:b/>
        </w:rPr>
        <w:t xml:space="preserve">     Микола ЛУПІЙ</w:t>
      </w:r>
      <w:bookmarkEnd w:id="5"/>
      <w:bookmarkEnd w:id="6"/>
    </w:p>
    <w:p w14:paraId="08C4023C" w14:textId="77777777" w:rsidR="002C5D99" w:rsidRDefault="002C5D99">
      <w:pPr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</w:rPr>
        <w:br w:type="page"/>
      </w:r>
    </w:p>
    <w:p w14:paraId="62967C94" w14:textId="77777777" w:rsidR="006D13B7" w:rsidRPr="00523E93" w:rsidRDefault="00A27D64" w:rsidP="006E0610">
      <w:pPr>
        <w:pStyle w:val="a6"/>
        <w:numPr>
          <w:ilvl w:val="1"/>
          <w:numId w:val="1"/>
        </w:numPr>
        <w:tabs>
          <w:tab w:val="left" w:pos="4111"/>
        </w:tabs>
        <w:spacing w:before="321" w:after="240"/>
        <w:ind w:left="0" w:right="3" w:firstLine="0"/>
        <w:jc w:val="center"/>
        <w:rPr>
          <w:rFonts w:ascii="Century" w:hAnsi="Century"/>
          <w:b/>
          <w:sz w:val="28"/>
        </w:rPr>
      </w:pPr>
      <w:r w:rsidRPr="00523E93">
        <w:rPr>
          <w:rFonts w:ascii="Century" w:hAnsi="Century"/>
          <w:b/>
          <w:spacing w:val="-2"/>
          <w:sz w:val="28"/>
        </w:rPr>
        <w:lastRenderedPageBreak/>
        <w:t>Вступ</w:t>
      </w:r>
    </w:p>
    <w:p w14:paraId="4236303A" w14:textId="77777777" w:rsidR="006D13B7" w:rsidRPr="00523E93" w:rsidRDefault="00A27D64" w:rsidP="00C22C13">
      <w:pPr>
        <w:pStyle w:val="a3"/>
        <w:ind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Культурна спадщина є важливим ресурсом стратегічного розвитку суспільства держави, вагомою складовою культури людської цивілізації. Ставлення до культурної спадщини є показником рівня розвитку суспільства та духовної зрілості громадян.</w:t>
      </w:r>
    </w:p>
    <w:p w14:paraId="33E50194" w14:textId="77777777" w:rsidR="006D13B7" w:rsidRPr="00523E93" w:rsidRDefault="00A27D64" w:rsidP="002D6364">
      <w:pPr>
        <w:pStyle w:val="a3"/>
        <w:spacing w:before="1"/>
        <w:ind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Згідно статті 54 Конституції України передбачається, що держава забезпечує збереження і охорону культурної спадщини. Відповідно, органи державної влади та місцевого самоврядування створюють належні умови щодо збереження і охорони культурної спадщини на місцях.</w:t>
      </w:r>
    </w:p>
    <w:p w14:paraId="737A62CE" w14:textId="77777777" w:rsidR="006D13B7" w:rsidRPr="00523E93" w:rsidRDefault="00A27D64" w:rsidP="002D6364">
      <w:pPr>
        <w:pStyle w:val="a3"/>
        <w:spacing w:before="1"/>
        <w:ind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 xml:space="preserve">Закон України </w:t>
      </w:r>
      <w:r w:rsidR="00A64A48">
        <w:rPr>
          <w:rFonts w:ascii="Century" w:hAnsi="Century"/>
        </w:rPr>
        <w:t>«</w:t>
      </w:r>
      <w:r w:rsidRPr="00523E93">
        <w:rPr>
          <w:rFonts w:ascii="Century" w:hAnsi="Century"/>
        </w:rPr>
        <w:t>Про охорону культурної спадщини</w:t>
      </w:r>
      <w:r w:rsidR="00A64A48">
        <w:rPr>
          <w:rFonts w:ascii="Century" w:hAnsi="Century"/>
        </w:rPr>
        <w:t>»</w:t>
      </w:r>
      <w:r w:rsidRPr="00523E93">
        <w:rPr>
          <w:rFonts w:ascii="Century" w:hAnsi="Century"/>
        </w:rPr>
        <w:t xml:space="preserve"> визначає основні засади державної політики у сфері охорони культурної спадщини, роль регіонів та місцевого самоврядування у здійсненні цієї політики.</w:t>
      </w:r>
    </w:p>
    <w:p w14:paraId="392D6316" w14:textId="77777777" w:rsidR="006D13B7" w:rsidRPr="00523E93" w:rsidRDefault="00A27D64" w:rsidP="002D6364">
      <w:pPr>
        <w:pStyle w:val="a3"/>
        <w:tabs>
          <w:tab w:val="left" w:pos="1397"/>
          <w:tab w:val="left" w:pos="1455"/>
          <w:tab w:val="left" w:pos="2024"/>
          <w:tab w:val="left" w:pos="2399"/>
          <w:tab w:val="left" w:pos="2485"/>
          <w:tab w:val="left" w:pos="2692"/>
          <w:tab w:val="left" w:pos="2812"/>
          <w:tab w:val="left" w:pos="3551"/>
          <w:tab w:val="left" w:pos="4005"/>
          <w:tab w:val="left" w:pos="4475"/>
          <w:tab w:val="left" w:pos="5349"/>
          <w:tab w:val="left" w:pos="5670"/>
          <w:tab w:val="left" w:pos="6006"/>
          <w:tab w:val="left" w:pos="6360"/>
          <w:tab w:val="left" w:pos="6569"/>
          <w:tab w:val="left" w:pos="7121"/>
          <w:tab w:val="left" w:pos="7862"/>
          <w:tab w:val="left" w:pos="8189"/>
          <w:tab w:val="left" w:pos="8518"/>
          <w:tab w:val="left" w:pos="9665"/>
        </w:tabs>
        <w:ind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Передумовою вирішення проблем із збереження і охорони культурної спадщини є реалізація місцевих програм відповідно до законодавства України. Як свідчить практика,</w:t>
      </w:r>
      <w:r w:rsidR="00925156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саме на місцевому рівні реально втілюються в</w:t>
      </w:r>
      <w:r w:rsidR="00AD55D7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 xml:space="preserve">життя основні положення державної </w:t>
      </w:r>
      <w:proofErr w:type="spellStart"/>
      <w:r w:rsidRPr="00523E93">
        <w:rPr>
          <w:rFonts w:ascii="Century" w:hAnsi="Century"/>
        </w:rPr>
        <w:t>пам’яткоохоронної</w:t>
      </w:r>
      <w:proofErr w:type="spellEnd"/>
      <w:r w:rsidRPr="00523E93">
        <w:rPr>
          <w:rFonts w:ascii="Century" w:hAnsi="Century"/>
        </w:rPr>
        <w:t xml:space="preserve"> політики. Саме місцеві </w:t>
      </w:r>
      <w:r w:rsidRPr="00523E93">
        <w:rPr>
          <w:rFonts w:ascii="Century" w:hAnsi="Century"/>
          <w:spacing w:val="-2"/>
        </w:rPr>
        <w:t>програми</w:t>
      </w:r>
      <w:r w:rsidR="00572B43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4"/>
        </w:rPr>
        <w:t>дають</w:t>
      </w:r>
      <w:r w:rsidR="00572B43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2"/>
        </w:rPr>
        <w:t>можливість</w:t>
      </w:r>
      <w:r w:rsidR="00572B43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2"/>
        </w:rPr>
        <w:t>забезпечити</w:t>
      </w:r>
      <w:r w:rsidR="00572B43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2"/>
        </w:rPr>
        <w:t>взаємодію</w:t>
      </w:r>
      <w:r w:rsidR="00572B43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2"/>
        </w:rPr>
        <w:t>загальнодержавних</w:t>
      </w:r>
      <w:r w:rsidR="00572B43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10"/>
        </w:rPr>
        <w:t xml:space="preserve">і </w:t>
      </w:r>
      <w:r w:rsidRPr="00523E93">
        <w:rPr>
          <w:rFonts w:ascii="Century" w:hAnsi="Century"/>
          <w:spacing w:val="-2"/>
        </w:rPr>
        <w:t>місцевих</w:t>
      </w:r>
      <w:r w:rsidR="00572B43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2"/>
        </w:rPr>
        <w:t>інтересів</w:t>
      </w:r>
      <w:r w:rsidR="00572B43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4"/>
        </w:rPr>
        <w:t>щодо</w:t>
      </w:r>
      <w:r w:rsidR="00572B43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2"/>
        </w:rPr>
        <w:t>забезпечення</w:t>
      </w:r>
      <w:r w:rsidR="00572B43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2"/>
        </w:rPr>
        <w:t>охорони</w:t>
      </w:r>
      <w:r w:rsidR="00572B43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2"/>
        </w:rPr>
        <w:t>пам’яток</w:t>
      </w:r>
      <w:r w:rsidR="00572B43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10"/>
        </w:rPr>
        <w:t>з</w:t>
      </w:r>
      <w:r w:rsidR="00572B43" w:rsidRPr="00523E93">
        <w:rPr>
          <w:rFonts w:ascii="Century" w:hAnsi="Century"/>
          <w:spacing w:val="-10"/>
        </w:rPr>
        <w:t xml:space="preserve"> </w:t>
      </w:r>
      <w:r w:rsidRPr="00523E93">
        <w:rPr>
          <w:rFonts w:ascii="Century" w:hAnsi="Century"/>
          <w:spacing w:val="-2"/>
        </w:rPr>
        <w:t>державними, громадськими</w:t>
      </w:r>
      <w:r w:rsidR="00572B43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6"/>
        </w:rPr>
        <w:t>та</w:t>
      </w:r>
      <w:r w:rsidR="00572B43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10"/>
        </w:rPr>
        <w:t>з</w:t>
      </w:r>
      <w:r w:rsidR="00572B43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2"/>
        </w:rPr>
        <w:t>приватними</w:t>
      </w:r>
      <w:r w:rsidR="00572B43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2"/>
        </w:rPr>
        <w:t>інтересами</w:t>
      </w:r>
      <w:r w:rsidR="00572B43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10"/>
        </w:rPr>
        <w:t>у</w:t>
      </w:r>
      <w:r w:rsidR="00572B43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2"/>
        </w:rPr>
        <w:t>життєдіяльності</w:t>
      </w:r>
      <w:r w:rsidR="00572B43" w:rsidRPr="00523E93">
        <w:rPr>
          <w:rFonts w:ascii="Century" w:hAnsi="Century"/>
          <w:spacing w:val="-2"/>
        </w:rPr>
        <w:t xml:space="preserve"> </w:t>
      </w:r>
      <w:r w:rsidRPr="00523E93">
        <w:rPr>
          <w:rFonts w:ascii="Century" w:hAnsi="Century"/>
          <w:spacing w:val="-2"/>
        </w:rPr>
        <w:t>населених пунктів.</w:t>
      </w:r>
    </w:p>
    <w:p w14:paraId="1D3F0C59" w14:textId="77777777" w:rsidR="006D13B7" w:rsidRPr="00523E93" w:rsidRDefault="00A27D64" w:rsidP="002D6364">
      <w:pPr>
        <w:pStyle w:val="a3"/>
        <w:ind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Програма охорони культурної спадщини – це система заходів, що здійснюється місцевими органами державної виконавчої влади та місцевого самоврядування шляхом забезпечення ефективного управління науково-дослідницькою, економічною, просвітницькою, технічною та виробничою складовими частинами галузі охорони культурної спадщини.</w:t>
      </w:r>
    </w:p>
    <w:p w14:paraId="16C98581" w14:textId="77777777" w:rsidR="006D13B7" w:rsidRPr="00523E93" w:rsidRDefault="00A27D64" w:rsidP="002D6364">
      <w:pPr>
        <w:pStyle w:val="a3"/>
        <w:spacing w:after="240"/>
        <w:ind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Суб’єктами програми у сфері охорони культурної спадщини виступають територіальна громада, фізичні та юридичні особи, об'єднання громадян і громадські організації, які впливають на процес охорони культурної спадщини.</w:t>
      </w:r>
    </w:p>
    <w:p w14:paraId="4C13712A" w14:textId="77777777" w:rsidR="006D13B7" w:rsidRPr="00523E93" w:rsidRDefault="00A27D64" w:rsidP="00927A8A">
      <w:pPr>
        <w:pStyle w:val="21"/>
        <w:numPr>
          <w:ilvl w:val="1"/>
          <w:numId w:val="1"/>
        </w:numPr>
        <w:tabs>
          <w:tab w:val="left" w:pos="1732"/>
        </w:tabs>
        <w:spacing w:after="240"/>
        <w:ind w:left="0" w:right="3" w:firstLine="0"/>
        <w:jc w:val="center"/>
        <w:rPr>
          <w:rFonts w:ascii="Century" w:hAnsi="Century"/>
        </w:rPr>
      </w:pPr>
      <w:r w:rsidRPr="00523E93">
        <w:rPr>
          <w:rFonts w:ascii="Century" w:hAnsi="Century"/>
        </w:rPr>
        <w:t xml:space="preserve">Сучасний стан сфери охорони культурної </w:t>
      </w:r>
      <w:r w:rsidRPr="00523E93">
        <w:rPr>
          <w:rFonts w:ascii="Century" w:hAnsi="Century"/>
          <w:spacing w:val="-2"/>
        </w:rPr>
        <w:t>спадщини</w:t>
      </w:r>
    </w:p>
    <w:p w14:paraId="20E94727" w14:textId="77777777" w:rsidR="006D13B7" w:rsidRPr="00523E93" w:rsidRDefault="00A27D64" w:rsidP="002D6364">
      <w:pPr>
        <w:pStyle w:val="a3"/>
        <w:ind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Відповідно до чинного законодавства України сфера охорони культурної спадщини має чотири основні складові (напрямки):</w:t>
      </w:r>
    </w:p>
    <w:p w14:paraId="305B766A" w14:textId="77777777" w:rsidR="006D13B7" w:rsidRPr="00523E93" w:rsidRDefault="00E66AE5" w:rsidP="002D6364">
      <w:pPr>
        <w:pStyle w:val="a3"/>
        <w:numPr>
          <w:ilvl w:val="0"/>
          <w:numId w:val="3"/>
        </w:numPr>
        <w:spacing w:line="321" w:lineRule="exact"/>
        <w:ind w:left="0" w:right="3" w:firstLine="851"/>
        <w:jc w:val="both"/>
        <w:rPr>
          <w:rFonts w:ascii="Century" w:hAnsi="Century"/>
        </w:rPr>
      </w:pPr>
      <w:r>
        <w:rPr>
          <w:rFonts w:ascii="Century" w:hAnsi="Century"/>
        </w:rPr>
        <w:t>у</w:t>
      </w:r>
      <w:r w:rsidR="00A27D64" w:rsidRPr="00523E93">
        <w:rPr>
          <w:rFonts w:ascii="Century" w:hAnsi="Century"/>
        </w:rPr>
        <w:t xml:space="preserve">правління охороною культурної </w:t>
      </w:r>
      <w:r w:rsidR="00A27D64" w:rsidRPr="00523E93">
        <w:rPr>
          <w:rFonts w:ascii="Century" w:hAnsi="Century"/>
          <w:spacing w:val="-2"/>
        </w:rPr>
        <w:t>спадщини;</w:t>
      </w:r>
    </w:p>
    <w:p w14:paraId="3FDA92C8" w14:textId="77777777" w:rsidR="006D13B7" w:rsidRPr="00523E93" w:rsidRDefault="00A27D64" w:rsidP="002D6364">
      <w:pPr>
        <w:pStyle w:val="a3"/>
        <w:numPr>
          <w:ilvl w:val="0"/>
          <w:numId w:val="3"/>
        </w:numPr>
        <w:spacing w:before="2"/>
        <w:ind w:left="0"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організація і проведення досліджень (обстежень) пам’яток, їх державний облік і занесення до Державного реєстру нерухомих пам’яток;</w:t>
      </w:r>
    </w:p>
    <w:p w14:paraId="3F3DC711" w14:textId="77777777" w:rsidR="006D13B7" w:rsidRPr="00523E93" w:rsidRDefault="00A27D64" w:rsidP="002D6364">
      <w:pPr>
        <w:pStyle w:val="a3"/>
        <w:numPr>
          <w:ilvl w:val="0"/>
          <w:numId w:val="3"/>
        </w:numPr>
        <w:ind w:left="0"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 xml:space="preserve">організація реабілітації, ремонту та реставрації об’єктів культурної </w:t>
      </w:r>
      <w:r w:rsidRPr="00523E93">
        <w:rPr>
          <w:rFonts w:ascii="Century" w:hAnsi="Century"/>
          <w:spacing w:val="-2"/>
        </w:rPr>
        <w:t>спадщини;</w:t>
      </w:r>
    </w:p>
    <w:p w14:paraId="400AAACC" w14:textId="77777777" w:rsidR="006D13B7" w:rsidRPr="00523E93" w:rsidRDefault="00A27D64" w:rsidP="002D6364">
      <w:pPr>
        <w:pStyle w:val="a3"/>
        <w:numPr>
          <w:ilvl w:val="0"/>
          <w:numId w:val="3"/>
        </w:numPr>
        <w:spacing w:line="321" w:lineRule="exact"/>
        <w:ind w:left="0"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lastRenderedPageBreak/>
        <w:t xml:space="preserve">організація використання та пристосування об’єктів культурної </w:t>
      </w:r>
      <w:r w:rsidRPr="00523E93">
        <w:rPr>
          <w:rFonts w:ascii="Century" w:hAnsi="Century"/>
          <w:spacing w:val="-2"/>
        </w:rPr>
        <w:t>спадщини.</w:t>
      </w:r>
    </w:p>
    <w:p w14:paraId="744722DB" w14:textId="77777777" w:rsidR="00D0632E" w:rsidRDefault="00A27D64" w:rsidP="006E069D">
      <w:pPr>
        <w:pStyle w:val="a3"/>
        <w:ind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 xml:space="preserve">Усі зазначені напрямки реалізуються за участю та під контролем органів охорони культурної спадщини, визначеними Законом України </w:t>
      </w:r>
      <w:r w:rsidR="008C62A6">
        <w:rPr>
          <w:rFonts w:ascii="Century" w:hAnsi="Century"/>
        </w:rPr>
        <w:t>«</w:t>
      </w:r>
      <w:r w:rsidRPr="00523E93">
        <w:rPr>
          <w:rFonts w:ascii="Century" w:hAnsi="Century"/>
        </w:rPr>
        <w:t>Про охорону культурної спадщини</w:t>
      </w:r>
      <w:r w:rsidR="008C62A6">
        <w:rPr>
          <w:rFonts w:ascii="Century" w:hAnsi="Century"/>
        </w:rPr>
        <w:t>»</w:t>
      </w:r>
      <w:r w:rsidRPr="00523E93">
        <w:rPr>
          <w:rFonts w:ascii="Century" w:hAnsi="Century"/>
        </w:rPr>
        <w:t>.</w:t>
      </w:r>
    </w:p>
    <w:p w14:paraId="68112816" w14:textId="77777777" w:rsidR="006E069D" w:rsidRPr="00523E93" w:rsidRDefault="006E069D" w:rsidP="006E069D">
      <w:pPr>
        <w:pStyle w:val="a3"/>
        <w:ind w:right="3" w:firstLine="851"/>
        <w:jc w:val="both"/>
        <w:rPr>
          <w:rFonts w:ascii="Century" w:hAnsi="Century"/>
        </w:rPr>
      </w:pPr>
    </w:p>
    <w:p w14:paraId="753BCFFF" w14:textId="77777777" w:rsidR="006D13B7" w:rsidRPr="00523E93" w:rsidRDefault="00A27D64" w:rsidP="002D6364">
      <w:pPr>
        <w:pStyle w:val="21"/>
        <w:numPr>
          <w:ilvl w:val="1"/>
          <w:numId w:val="1"/>
        </w:numPr>
        <w:tabs>
          <w:tab w:val="left" w:pos="2552"/>
        </w:tabs>
        <w:ind w:left="0" w:right="3" w:firstLine="0"/>
        <w:jc w:val="center"/>
        <w:rPr>
          <w:rFonts w:ascii="Century" w:hAnsi="Century"/>
        </w:rPr>
      </w:pPr>
      <w:r w:rsidRPr="00523E93">
        <w:rPr>
          <w:rFonts w:ascii="Century" w:hAnsi="Century"/>
        </w:rPr>
        <w:t xml:space="preserve">Мета і основні завдання </w:t>
      </w:r>
      <w:r w:rsidRPr="00523E93">
        <w:rPr>
          <w:rFonts w:ascii="Century" w:hAnsi="Century"/>
          <w:spacing w:val="-2"/>
        </w:rPr>
        <w:t>Програми</w:t>
      </w:r>
    </w:p>
    <w:p w14:paraId="12A75B15" w14:textId="77777777" w:rsidR="006D13B7" w:rsidRPr="00523E93" w:rsidRDefault="00A27D64" w:rsidP="002D6364">
      <w:pPr>
        <w:pStyle w:val="a3"/>
        <w:spacing w:before="317"/>
        <w:ind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Створення більш сприятливих умов для розвитку сфери охорони культурної спадщини, забезпечення належного рівня збереження та використання об’єктів культурної спадщини у суспільному житті громади.</w:t>
      </w:r>
    </w:p>
    <w:p w14:paraId="395DE868" w14:textId="77777777" w:rsidR="006D13B7" w:rsidRPr="00523E93" w:rsidRDefault="00A27D64" w:rsidP="002D6364">
      <w:pPr>
        <w:pStyle w:val="a3"/>
        <w:spacing w:before="1" w:line="322" w:lineRule="exact"/>
        <w:ind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 xml:space="preserve">Основні завдання </w:t>
      </w:r>
      <w:r w:rsidRPr="00523E93">
        <w:rPr>
          <w:rFonts w:ascii="Century" w:hAnsi="Century"/>
          <w:spacing w:val="-2"/>
        </w:rPr>
        <w:t>Програми:</w:t>
      </w:r>
    </w:p>
    <w:p w14:paraId="62A9A4F6" w14:textId="77777777" w:rsidR="006D13B7" w:rsidRPr="00523E93" w:rsidRDefault="00A27D64" w:rsidP="002D6364">
      <w:pPr>
        <w:pStyle w:val="a3"/>
        <w:numPr>
          <w:ilvl w:val="0"/>
          <w:numId w:val="4"/>
        </w:numPr>
        <w:ind w:left="0"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проведення обліку та контролю за збереженням і використанням об’єктів культурної спадщини на території Городоцької територіальної громади;</w:t>
      </w:r>
    </w:p>
    <w:p w14:paraId="212A60A3" w14:textId="77777777" w:rsidR="003476B8" w:rsidRDefault="00A27D64" w:rsidP="003476B8">
      <w:pPr>
        <w:pStyle w:val="a3"/>
        <w:numPr>
          <w:ilvl w:val="0"/>
          <w:numId w:val="4"/>
        </w:numPr>
        <w:ind w:left="0"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 xml:space="preserve">внесення до Державного реєстру нерухомих пам’яток України об’єктів культурної спадщини, виготовлення актуалізованої облікової документації на </w:t>
      </w:r>
      <w:r w:rsidRPr="00523E93">
        <w:rPr>
          <w:rFonts w:ascii="Century" w:hAnsi="Century"/>
          <w:spacing w:val="-4"/>
        </w:rPr>
        <w:t>них;</w:t>
      </w:r>
    </w:p>
    <w:p w14:paraId="71CA1CF0" w14:textId="77777777" w:rsidR="003476B8" w:rsidRDefault="00A27D64" w:rsidP="003476B8">
      <w:pPr>
        <w:pStyle w:val="a3"/>
        <w:numPr>
          <w:ilvl w:val="0"/>
          <w:numId w:val="4"/>
        </w:numPr>
        <w:ind w:left="0" w:right="3" w:firstLine="851"/>
        <w:jc w:val="both"/>
        <w:rPr>
          <w:rFonts w:ascii="Century" w:hAnsi="Century"/>
        </w:rPr>
      </w:pPr>
      <w:r w:rsidRPr="003476B8">
        <w:rPr>
          <w:rFonts w:ascii="Century" w:hAnsi="Century"/>
          <w:spacing w:val="-2"/>
        </w:rPr>
        <w:t>укладання</w:t>
      </w:r>
      <w:r w:rsidR="001247D4" w:rsidRPr="003476B8">
        <w:rPr>
          <w:rFonts w:ascii="Century" w:hAnsi="Century"/>
        </w:rPr>
        <w:t xml:space="preserve"> </w:t>
      </w:r>
      <w:r w:rsidRPr="003476B8">
        <w:rPr>
          <w:rFonts w:ascii="Century" w:hAnsi="Century"/>
          <w:spacing w:val="-2"/>
        </w:rPr>
        <w:t>охоронних</w:t>
      </w:r>
      <w:r w:rsidR="003476B8" w:rsidRPr="003476B8">
        <w:rPr>
          <w:rFonts w:ascii="Century" w:hAnsi="Century"/>
        </w:rPr>
        <w:t xml:space="preserve"> </w:t>
      </w:r>
      <w:r w:rsidRPr="003476B8">
        <w:rPr>
          <w:rFonts w:ascii="Century" w:hAnsi="Century"/>
          <w:spacing w:val="-2"/>
        </w:rPr>
        <w:t>договорів</w:t>
      </w:r>
      <w:r w:rsidR="001247D4" w:rsidRPr="003476B8">
        <w:rPr>
          <w:rFonts w:ascii="Century" w:hAnsi="Century"/>
        </w:rPr>
        <w:t xml:space="preserve"> </w:t>
      </w:r>
      <w:r w:rsidRPr="003476B8">
        <w:rPr>
          <w:rFonts w:ascii="Century" w:hAnsi="Century"/>
          <w:spacing w:val="-6"/>
        </w:rPr>
        <w:t>на</w:t>
      </w:r>
      <w:r w:rsidR="001247D4" w:rsidRPr="003476B8">
        <w:rPr>
          <w:rFonts w:ascii="Century" w:hAnsi="Century"/>
        </w:rPr>
        <w:t xml:space="preserve"> </w:t>
      </w:r>
      <w:r w:rsidRPr="003476B8">
        <w:rPr>
          <w:rFonts w:ascii="Century" w:hAnsi="Century"/>
          <w:spacing w:val="-2"/>
        </w:rPr>
        <w:t>пам’ятки</w:t>
      </w:r>
      <w:r w:rsidR="001247D4" w:rsidRPr="003476B8">
        <w:rPr>
          <w:rFonts w:ascii="Century" w:hAnsi="Century"/>
        </w:rPr>
        <w:t xml:space="preserve"> </w:t>
      </w:r>
      <w:r w:rsidRPr="003476B8">
        <w:rPr>
          <w:rFonts w:ascii="Century" w:hAnsi="Century"/>
          <w:spacing w:val="-6"/>
        </w:rPr>
        <w:t>та</w:t>
      </w:r>
      <w:r w:rsidR="001247D4" w:rsidRPr="003476B8">
        <w:rPr>
          <w:rFonts w:ascii="Century" w:hAnsi="Century"/>
        </w:rPr>
        <w:t xml:space="preserve"> </w:t>
      </w:r>
      <w:r w:rsidRPr="003476B8">
        <w:rPr>
          <w:rFonts w:ascii="Century" w:hAnsi="Century"/>
          <w:spacing w:val="-2"/>
        </w:rPr>
        <w:t>об’єкти</w:t>
      </w:r>
      <w:r w:rsidR="00D71FBC" w:rsidRPr="003476B8">
        <w:rPr>
          <w:rFonts w:ascii="Century" w:hAnsi="Century"/>
        </w:rPr>
        <w:t xml:space="preserve"> </w:t>
      </w:r>
      <w:r w:rsidRPr="003476B8">
        <w:rPr>
          <w:rFonts w:ascii="Century" w:hAnsi="Century"/>
          <w:spacing w:val="-2"/>
        </w:rPr>
        <w:t xml:space="preserve">культурної </w:t>
      </w:r>
      <w:r w:rsidRPr="003476B8">
        <w:rPr>
          <w:rFonts w:ascii="Century" w:hAnsi="Century"/>
        </w:rPr>
        <w:t>спадщини з користувачами (власниками) і балансоутримувачами;</w:t>
      </w:r>
    </w:p>
    <w:p w14:paraId="71C50737" w14:textId="77777777" w:rsidR="009E31F4" w:rsidRDefault="00A27D64" w:rsidP="003476B8">
      <w:pPr>
        <w:pStyle w:val="a3"/>
        <w:numPr>
          <w:ilvl w:val="0"/>
          <w:numId w:val="4"/>
        </w:numPr>
        <w:ind w:left="0" w:right="3" w:firstLine="851"/>
        <w:jc w:val="both"/>
        <w:rPr>
          <w:rFonts w:ascii="Century" w:hAnsi="Century"/>
        </w:rPr>
      </w:pPr>
      <w:r w:rsidRPr="003476B8">
        <w:rPr>
          <w:rFonts w:ascii="Century" w:hAnsi="Century"/>
        </w:rPr>
        <w:t xml:space="preserve">проведення реставраційних робіт на об’єктах культурної спадщини; </w:t>
      </w:r>
    </w:p>
    <w:p w14:paraId="2EB2B5B4" w14:textId="77777777" w:rsidR="008547A2" w:rsidRDefault="00A27D64" w:rsidP="003476B8">
      <w:pPr>
        <w:pStyle w:val="a3"/>
        <w:numPr>
          <w:ilvl w:val="0"/>
          <w:numId w:val="4"/>
        </w:numPr>
        <w:ind w:left="0" w:right="3" w:firstLine="851"/>
        <w:jc w:val="both"/>
        <w:rPr>
          <w:rFonts w:ascii="Century" w:hAnsi="Century"/>
        </w:rPr>
      </w:pPr>
      <w:r w:rsidRPr="003476B8">
        <w:rPr>
          <w:rFonts w:ascii="Century" w:hAnsi="Century"/>
        </w:rPr>
        <w:t xml:space="preserve">раціональне використання пам’яток і об’єктів культурної спадщини; </w:t>
      </w:r>
    </w:p>
    <w:p w14:paraId="18F18373" w14:textId="77777777" w:rsidR="006D13B7" w:rsidRPr="003476B8" w:rsidRDefault="00A27D64" w:rsidP="003476B8">
      <w:pPr>
        <w:pStyle w:val="a3"/>
        <w:numPr>
          <w:ilvl w:val="0"/>
          <w:numId w:val="4"/>
        </w:numPr>
        <w:ind w:left="0" w:right="3" w:firstLine="851"/>
        <w:jc w:val="both"/>
        <w:rPr>
          <w:rFonts w:ascii="Century" w:hAnsi="Century"/>
        </w:rPr>
      </w:pPr>
      <w:r w:rsidRPr="003476B8">
        <w:rPr>
          <w:rFonts w:ascii="Century" w:hAnsi="Century"/>
          <w:spacing w:val="-2"/>
        </w:rPr>
        <w:t>покращення</w:t>
      </w:r>
      <w:r w:rsidR="001247D4" w:rsidRPr="003476B8">
        <w:rPr>
          <w:rFonts w:ascii="Century" w:hAnsi="Century"/>
        </w:rPr>
        <w:t xml:space="preserve"> </w:t>
      </w:r>
      <w:r w:rsidRPr="003476B8">
        <w:rPr>
          <w:rFonts w:ascii="Century" w:hAnsi="Century"/>
          <w:spacing w:val="-2"/>
        </w:rPr>
        <w:t>туристичної</w:t>
      </w:r>
      <w:r w:rsidR="001247D4" w:rsidRPr="003476B8">
        <w:rPr>
          <w:rFonts w:ascii="Century" w:hAnsi="Century"/>
        </w:rPr>
        <w:t xml:space="preserve"> </w:t>
      </w:r>
      <w:r w:rsidRPr="003476B8">
        <w:rPr>
          <w:rFonts w:ascii="Century" w:hAnsi="Century"/>
          <w:spacing w:val="-2"/>
        </w:rPr>
        <w:t>привабливості</w:t>
      </w:r>
      <w:r w:rsidR="001247D4" w:rsidRPr="003476B8">
        <w:rPr>
          <w:rFonts w:ascii="Century" w:hAnsi="Century"/>
        </w:rPr>
        <w:t xml:space="preserve"> </w:t>
      </w:r>
      <w:r w:rsidRPr="003476B8">
        <w:rPr>
          <w:rFonts w:ascii="Century" w:hAnsi="Century"/>
          <w:spacing w:val="-2"/>
        </w:rPr>
        <w:t>Городоцької</w:t>
      </w:r>
      <w:r w:rsidR="0028161C" w:rsidRPr="003476B8">
        <w:rPr>
          <w:rFonts w:ascii="Century" w:hAnsi="Century"/>
        </w:rPr>
        <w:t xml:space="preserve"> </w:t>
      </w:r>
      <w:r w:rsidRPr="003476B8">
        <w:rPr>
          <w:rFonts w:ascii="Century" w:hAnsi="Century"/>
          <w:spacing w:val="-2"/>
        </w:rPr>
        <w:t>територіальної</w:t>
      </w:r>
      <w:r w:rsidR="001247D4" w:rsidRPr="003476B8">
        <w:rPr>
          <w:rFonts w:ascii="Century" w:hAnsi="Century"/>
          <w:spacing w:val="-2"/>
        </w:rPr>
        <w:t xml:space="preserve"> </w:t>
      </w:r>
      <w:r w:rsidRPr="003476B8">
        <w:rPr>
          <w:rFonts w:ascii="Century" w:hAnsi="Century"/>
        </w:rPr>
        <w:t xml:space="preserve">громади через історико-культурну </w:t>
      </w:r>
      <w:r w:rsidRPr="003476B8">
        <w:rPr>
          <w:rFonts w:ascii="Century" w:hAnsi="Century"/>
          <w:spacing w:val="-2"/>
        </w:rPr>
        <w:t>спадщину;</w:t>
      </w:r>
    </w:p>
    <w:p w14:paraId="044C8A14" w14:textId="77777777" w:rsidR="006D13B7" w:rsidRPr="00523E93" w:rsidRDefault="00A27D64" w:rsidP="002D6364">
      <w:pPr>
        <w:pStyle w:val="a3"/>
        <w:numPr>
          <w:ilvl w:val="0"/>
          <w:numId w:val="4"/>
        </w:numPr>
        <w:spacing w:before="2"/>
        <w:ind w:left="0"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забезпечення безперервного моніторингу стану збереження пам’яток та об’єктів культурної спадщини;</w:t>
      </w:r>
    </w:p>
    <w:p w14:paraId="0759D6B1" w14:textId="77777777" w:rsidR="006D13B7" w:rsidRPr="00523E93" w:rsidRDefault="00A27D64" w:rsidP="002D6364">
      <w:pPr>
        <w:pStyle w:val="a3"/>
        <w:numPr>
          <w:ilvl w:val="0"/>
          <w:numId w:val="4"/>
        </w:numPr>
        <w:ind w:left="0"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 xml:space="preserve">створення сприятливого інформаційного поля для охорони культурної </w:t>
      </w:r>
      <w:r w:rsidRPr="00523E93">
        <w:rPr>
          <w:rFonts w:ascii="Century" w:hAnsi="Century"/>
          <w:spacing w:val="-2"/>
        </w:rPr>
        <w:t>спадщини.</w:t>
      </w:r>
    </w:p>
    <w:p w14:paraId="1C8E0B56" w14:textId="77777777" w:rsidR="001247D4" w:rsidRPr="00523E93" w:rsidRDefault="00A27D64" w:rsidP="002D6364">
      <w:pPr>
        <w:pStyle w:val="a3"/>
        <w:spacing w:after="240" w:line="321" w:lineRule="exact"/>
        <w:ind w:right="3" w:firstLine="851"/>
        <w:jc w:val="both"/>
        <w:rPr>
          <w:rFonts w:ascii="Century" w:hAnsi="Century"/>
          <w:spacing w:val="-2"/>
        </w:rPr>
      </w:pPr>
      <w:r w:rsidRPr="00523E93">
        <w:rPr>
          <w:rFonts w:ascii="Century" w:hAnsi="Century"/>
        </w:rPr>
        <w:t>Заходи з реалізації Програми наведені у Додатку</w:t>
      </w:r>
      <w:r w:rsidR="004D541B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до</w:t>
      </w:r>
      <w:r w:rsidR="00710C22">
        <w:rPr>
          <w:rFonts w:ascii="Century" w:hAnsi="Century"/>
          <w:spacing w:val="-2"/>
        </w:rPr>
        <w:t xml:space="preserve"> </w:t>
      </w:r>
      <w:r w:rsidRPr="00523E93">
        <w:rPr>
          <w:rFonts w:ascii="Century" w:hAnsi="Century"/>
          <w:spacing w:val="-2"/>
        </w:rPr>
        <w:t>Програми.</w:t>
      </w:r>
    </w:p>
    <w:p w14:paraId="10559D37" w14:textId="77777777" w:rsidR="006D13B7" w:rsidRPr="00523E93" w:rsidRDefault="00A27D64" w:rsidP="002D6364">
      <w:pPr>
        <w:pStyle w:val="21"/>
        <w:numPr>
          <w:ilvl w:val="1"/>
          <w:numId w:val="1"/>
        </w:numPr>
        <w:tabs>
          <w:tab w:val="left" w:pos="0"/>
        </w:tabs>
        <w:spacing w:before="6"/>
        <w:ind w:left="0" w:right="3" w:firstLine="0"/>
        <w:jc w:val="center"/>
        <w:rPr>
          <w:rFonts w:ascii="Century" w:hAnsi="Century"/>
        </w:rPr>
      </w:pPr>
      <w:r w:rsidRPr="00523E93">
        <w:rPr>
          <w:rFonts w:ascii="Century" w:hAnsi="Century"/>
        </w:rPr>
        <w:t>Визначення проблеми, на розв’язання якої спрямована</w:t>
      </w:r>
      <w:r w:rsidR="00CF0FEE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2"/>
        </w:rPr>
        <w:t>Програма</w:t>
      </w:r>
    </w:p>
    <w:p w14:paraId="3F7CF895" w14:textId="77777777" w:rsidR="006D13B7" w:rsidRPr="00523E93" w:rsidRDefault="00A27D64" w:rsidP="002D6364">
      <w:pPr>
        <w:pStyle w:val="a3"/>
        <w:spacing w:before="317"/>
        <w:ind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Одним з основних завдань державної політики у сфері охорони культурної спадщини є здійснення комплексних заходів щодо обліку об’єктів культурної спадщини, які передбачають їх наукове вивчення, класифікацію, державну реєстрацію шляхом занесення до Державного реєстру нерухомих пам’яток України на основі облікової документації.</w:t>
      </w:r>
    </w:p>
    <w:p w14:paraId="38594F69" w14:textId="77777777" w:rsidR="006D13B7" w:rsidRPr="00523E93" w:rsidRDefault="00A27D64" w:rsidP="002D6364">
      <w:pPr>
        <w:pStyle w:val="a3"/>
        <w:spacing w:before="1"/>
        <w:ind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Основним обліковим документом є паспорт об’єкта культурної</w:t>
      </w:r>
      <w:r w:rsidR="000E5076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спадщини. Ця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Програма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створена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для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проведення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перевірки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стану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lastRenderedPageBreak/>
        <w:t>(інвентаризації</w:t>
      </w:r>
      <w:r w:rsidR="002F2BDB">
        <w:rPr>
          <w:rFonts w:ascii="Century" w:hAnsi="Century"/>
        </w:rPr>
        <w:t xml:space="preserve">) </w:t>
      </w:r>
      <w:r w:rsidRPr="00523E93">
        <w:rPr>
          <w:rFonts w:ascii="Century" w:hAnsi="Century"/>
        </w:rPr>
        <w:t>об’єктів культурної спадщини (археологічних, історичних, монументального мистецтва, архітектури та містобудування) з метою швидкого реагування на різноманітні загрози для об’єктів культурної спадщини</w:t>
      </w:r>
      <w:r w:rsidR="00D0632E">
        <w:rPr>
          <w:rFonts w:ascii="Century" w:hAnsi="Century"/>
        </w:rPr>
        <w:t>,</w:t>
      </w:r>
      <w:r w:rsidRPr="00523E93">
        <w:rPr>
          <w:rFonts w:ascii="Century" w:hAnsi="Century"/>
        </w:rPr>
        <w:t xml:space="preserve"> їх збереження, визначення найбільш цінних пам’яток для подальшого залучення їх до туристичних маршрутів,</w:t>
      </w:r>
      <w:r w:rsidR="00621528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а також для забезпечення уніфікованого електронного обліку наявних об’єктів культурної спадщини, визначення площ, їх охоронних зон з подальшим занесенням до Державного реєстру нерухомих пам’яток України. Одним із завдань Програми є визначення планувальних обмежень з урахуванням охоронних зон об’єктів культурної спадщини та вимог містобудівної документації на обласному та місцевому рівнях.</w:t>
      </w:r>
    </w:p>
    <w:p w14:paraId="55483C78" w14:textId="77777777" w:rsidR="006D13B7" w:rsidRPr="00523E93" w:rsidRDefault="00A27D64" w:rsidP="002D6364">
      <w:pPr>
        <w:pStyle w:val="a3"/>
        <w:spacing w:before="1" w:after="240"/>
        <w:ind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 xml:space="preserve">В сучасних умовах підвищились вимоги до інформації про об’єкт культурної спадщини, необхідної для оперативного реагування на загрозу об’єкту під час будівництва, проведення меліоративних, дорожніх, земляних робіт у зонах їх охорони, на охоронюваних археологічних територіях. У зв’язку з цим, виникла потреба у проведенні суцільної паспортизації об’єктів культурної спадщини (археологічних, історичних, архітектури та </w:t>
      </w:r>
      <w:r w:rsidRPr="00523E93">
        <w:rPr>
          <w:rFonts w:ascii="Century" w:hAnsi="Century"/>
          <w:spacing w:val="-2"/>
        </w:rPr>
        <w:t>містобудування).</w:t>
      </w:r>
    </w:p>
    <w:p w14:paraId="4F44B2D1" w14:textId="77777777" w:rsidR="006D13B7" w:rsidRPr="00523E93" w:rsidRDefault="00A27D64" w:rsidP="002D6364">
      <w:pPr>
        <w:pStyle w:val="21"/>
        <w:numPr>
          <w:ilvl w:val="1"/>
          <w:numId w:val="1"/>
        </w:numPr>
        <w:tabs>
          <w:tab w:val="left" w:pos="280"/>
        </w:tabs>
        <w:ind w:left="0" w:right="3" w:firstLine="0"/>
        <w:jc w:val="center"/>
        <w:rPr>
          <w:rFonts w:ascii="Century" w:hAnsi="Century"/>
        </w:rPr>
      </w:pPr>
      <w:r w:rsidRPr="00523E93">
        <w:rPr>
          <w:rFonts w:ascii="Century" w:hAnsi="Century"/>
        </w:rPr>
        <w:t>Обґрунтування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шляхів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і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засобів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розв’язання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2"/>
        </w:rPr>
        <w:t>проблеми</w:t>
      </w:r>
    </w:p>
    <w:p w14:paraId="198CD2FF" w14:textId="77777777" w:rsidR="00FC4E02" w:rsidRDefault="00A27D64" w:rsidP="002D6364">
      <w:pPr>
        <w:pStyle w:val="a3"/>
        <w:spacing w:before="317"/>
        <w:ind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Механізм реалізації проекту Програми охорони та збереження культурної спадщини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на території</w:t>
      </w:r>
      <w:r w:rsidR="00AE167D" w:rsidRPr="00523E93">
        <w:rPr>
          <w:rFonts w:ascii="Century" w:hAnsi="Century"/>
        </w:rPr>
        <w:t xml:space="preserve"> Городоцької </w:t>
      </w:r>
      <w:r w:rsidRPr="00523E93">
        <w:rPr>
          <w:rFonts w:ascii="Century" w:hAnsi="Century"/>
        </w:rPr>
        <w:t>територіальної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громади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на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202</w:t>
      </w:r>
      <w:r w:rsidR="008C112B">
        <w:rPr>
          <w:rFonts w:ascii="Century" w:hAnsi="Century"/>
        </w:rPr>
        <w:t>6</w:t>
      </w:r>
      <w:r w:rsidRPr="00523E93">
        <w:rPr>
          <w:rFonts w:ascii="Century" w:hAnsi="Century"/>
        </w:rPr>
        <w:t>-202</w:t>
      </w:r>
      <w:r w:rsidR="00DC40C4">
        <w:rPr>
          <w:rFonts w:ascii="Century" w:hAnsi="Century"/>
        </w:rPr>
        <w:t>8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роки передбачає здійснення заходів з охорони культурної спадщини.</w:t>
      </w:r>
    </w:p>
    <w:p w14:paraId="4A8736A9" w14:textId="77777777" w:rsidR="006D13B7" w:rsidRPr="00523E93" w:rsidRDefault="00A27D64" w:rsidP="002D6364">
      <w:pPr>
        <w:pStyle w:val="a3"/>
        <w:ind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Кошти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спрямовуються</w:t>
      </w:r>
      <w:r w:rsidRPr="00523E93">
        <w:rPr>
          <w:rFonts w:ascii="Century" w:hAnsi="Century"/>
          <w:spacing w:val="-5"/>
        </w:rPr>
        <w:t xml:space="preserve"> на:</w:t>
      </w:r>
    </w:p>
    <w:p w14:paraId="4048C9CF" w14:textId="77777777" w:rsidR="006D13B7" w:rsidRPr="00523E93" w:rsidRDefault="00A27D64" w:rsidP="002D6364">
      <w:pPr>
        <w:pStyle w:val="a3"/>
        <w:numPr>
          <w:ilvl w:val="0"/>
          <w:numId w:val="5"/>
        </w:numPr>
        <w:ind w:left="0"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здійснення обліку (виявлення, класифікації, державної реєстрації) об’єктів культурної спадщини;</w:t>
      </w:r>
    </w:p>
    <w:p w14:paraId="4372F0ED" w14:textId="77777777" w:rsidR="006D13B7" w:rsidRDefault="00A27D64" w:rsidP="002D6364">
      <w:pPr>
        <w:pStyle w:val="a3"/>
        <w:numPr>
          <w:ilvl w:val="0"/>
          <w:numId w:val="5"/>
        </w:numPr>
        <w:ind w:left="0"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інвентаризацію,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паспортизацію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об’єктів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культурної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спадщини</w:t>
      </w:r>
      <w:r w:rsidR="00EA2F36" w:rsidRPr="00523E93">
        <w:rPr>
          <w:rFonts w:ascii="Century" w:hAnsi="Century"/>
        </w:rPr>
        <w:t>;</w:t>
      </w:r>
    </w:p>
    <w:p w14:paraId="2B918F10" w14:textId="77777777" w:rsidR="008C112B" w:rsidRPr="00523E93" w:rsidRDefault="008C112B" w:rsidP="002D6364">
      <w:pPr>
        <w:pStyle w:val="a3"/>
        <w:numPr>
          <w:ilvl w:val="0"/>
          <w:numId w:val="5"/>
        </w:numPr>
        <w:ind w:left="0" w:right="3" w:firstLine="851"/>
        <w:jc w:val="both"/>
        <w:rPr>
          <w:rFonts w:ascii="Century" w:hAnsi="Century"/>
        </w:rPr>
      </w:pPr>
      <w:r>
        <w:rPr>
          <w:rFonts w:ascii="Century" w:hAnsi="Century"/>
        </w:rPr>
        <w:t xml:space="preserve">виготовлення </w:t>
      </w:r>
      <w:r w:rsidRPr="008C112B">
        <w:rPr>
          <w:rFonts w:ascii="Century" w:hAnsi="Century"/>
        </w:rPr>
        <w:t>технічн</w:t>
      </w:r>
      <w:r>
        <w:rPr>
          <w:rFonts w:ascii="Century" w:hAnsi="Century"/>
        </w:rPr>
        <w:t>ої</w:t>
      </w:r>
      <w:r w:rsidRPr="008C112B">
        <w:rPr>
          <w:rFonts w:ascii="Century" w:hAnsi="Century"/>
        </w:rPr>
        <w:t xml:space="preserve"> документаці</w:t>
      </w:r>
      <w:r>
        <w:rPr>
          <w:rFonts w:ascii="Century" w:hAnsi="Century"/>
        </w:rPr>
        <w:t>ї</w:t>
      </w:r>
      <w:r w:rsidRPr="008C112B">
        <w:rPr>
          <w:rFonts w:ascii="Century" w:hAnsi="Century"/>
        </w:rPr>
        <w:t xml:space="preserve"> із землеустрою щодо встановлення меж території пам’ятки</w:t>
      </w:r>
      <w:r>
        <w:rPr>
          <w:rFonts w:ascii="Century" w:hAnsi="Century"/>
        </w:rPr>
        <w:t>;</w:t>
      </w:r>
    </w:p>
    <w:p w14:paraId="0A2A1FEC" w14:textId="77777777" w:rsidR="006D13B7" w:rsidRPr="00523E93" w:rsidRDefault="00A27D64" w:rsidP="002D6364">
      <w:pPr>
        <w:pStyle w:val="a3"/>
        <w:numPr>
          <w:ilvl w:val="0"/>
          <w:numId w:val="5"/>
        </w:numPr>
        <w:ind w:left="0"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проведення робіт з реставрації, консервації, реабілітації, музеєфікації, ремонту об’єктів культурної спадщини з метою їх збереження, підтримання належного технічного стану, відповідного використання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та обслуговування, розроблення необхідної науково-проектної документації;</w:t>
      </w:r>
    </w:p>
    <w:p w14:paraId="0D1762AD" w14:textId="77777777" w:rsidR="006D13B7" w:rsidRPr="006E069D" w:rsidRDefault="00A27D64" w:rsidP="002D6364">
      <w:pPr>
        <w:pStyle w:val="a3"/>
        <w:numPr>
          <w:ilvl w:val="0"/>
          <w:numId w:val="5"/>
        </w:numPr>
        <w:spacing w:after="240"/>
        <w:ind w:left="0"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здійснення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заходів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з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охорони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культурної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спадщини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з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метою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 xml:space="preserve">забезпечення </w:t>
      </w:r>
      <w:r w:rsidRPr="00523E93">
        <w:rPr>
          <w:rFonts w:ascii="Century" w:hAnsi="Century"/>
          <w:spacing w:val="-2"/>
        </w:rPr>
        <w:t>захисту.</w:t>
      </w:r>
    </w:p>
    <w:p w14:paraId="55313454" w14:textId="77777777" w:rsidR="006E069D" w:rsidRDefault="006E069D" w:rsidP="006E069D">
      <w:pPr>
        <w:pStyle w:val="a3"/>
        <w:spacing w:after="240"/>
        <w:ind w:left="851" w:right="3"/>
        <w:jc w:val="both"/>
        <w:rPr>
          <w:rFonts w:ascii="Century" w:hAnsi="Century"/>
        </w:rPr>
      </w:pPr>
    </w:p>
    <w:p w14:paraId="5BB15E2B" w14:textId="77777777" w:rsidR="006E069D" w:rsidRPr="00523E93" w:rsidRDefault="006E069D" w:rsidP="006E069D">
      <w:pPr>
        <w:pStyle w:val="a3"/>
        <w:spacing w:after="240"/>
        <w:ind w:left="851" w:right="3"/>
        <w:jc w:val="both"/>
        <w:rPr>
          <w:rFonts w:ascii="Century" w:hAnsi="Century"/>
        </w:rPr>
      </w:pPr>
    </w:p>
    <w:p w14:paraId="3E7687CA" w14:textId="77777777" w:rsidR="006D13B7" w:rsidRPr="00523E93" w:rsidRDefault="00A27D64" w:rsidP="002D6364">
      <w:pPr>
        <w:pStyle w:val="21"/>
        <w:numPr>
          <w:ilvl w:val="1"/>
          <w:numId w:val="1"/>
        </w:numPr>
        <w:tabs>
          <w:tab w:val="left" w:pos="3961"/>
        </w:tabs>
        <w:spacing w:before="6"/>
        <w:ind w:left="0" w:right="3" w:firstLine="0"/>
        <w:jc w:val="center"/>
        <w:rPr>
          <w:rFonts w:ascii="Century" w:hAnsi="Century"/>
        </w:rPr>
      </w:pPr>
      <w:r w:rsidRPr="00523E93">
        <w:rPr>
          <w:rFonts w:ascii="Century" w:hAnsi="Century"/>
        </w:rPr>
        <w:lastRenderedPageBreak/>
        <w:t>Очікувані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2"/>
        </w:rPr>
        <w:t>результати</w:t>
      </w:r>
    </w:p>
    <w:p w14:paraId="644426FF" w14:textId="77777777" w:rsidR="00EA2F36" w:rsidRPr="00523E93" w:rsidRDefault="00A27D64" w:rsidP="002D6364">
      <w:pPr>
        <w:pStyle w:val="a3"/>
        <w:spacing w:before="317"/>
        <w:ind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 xml:space="preserve">Реалізація заходів Програми дозволить вирішити наступні питання: </w:t>
      </w:r>
    </w:p>
    <w:p w14:paraId="259903F1" w14:textId="77777777" w:rsidR="00EA2F36" w:rsidRPr="00523E93" w:rsidRDefault="00A27D64" w:rsidP="002D6364">
      <w:pPr>
        <w:pStyle w:val="a3"/>
        <w:numPr>
          <w:ilvl w:val="0"/>
          <w:numId w:val="7"/>
        </w:numPr>
        <w:ind w:left="0"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забезпечення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удосконалення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системи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управління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охорони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об’єктів</w:t>
      </w:r>
      <w:r w:rsidR="00621528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 xml:space="preserve">культурної спадщини на території </w:t>
      </w:r>
      <w:r w:rsidR="00AE167D" w:rsidRPr="00523E93">
        <w:rPr>
          <w:rFonts w:ascii="Century" w:hAnsi="Century"/>
        </w:rPr>
        <w:t>Городоцької</w:t>
      </w:r>
      <w:r w:rsidRPr="00523E93">
        <w:rPr>
          <w:rFonts w:ascii="Century" w:hAnsi="Century"/>
        </w:rPr>
        <w:t xml:space="preserve"> територіальної громади</w:t>
      </w:r>
      <w:r w:rsidR="00EA2F36" w:rsidRPr="00523E93">
        <w:rPr>
          <w:rFonts w:ascii="Century" w:hAnsi="Century"/>
        </w:rPr>
        <w:t>;</w:t>
      </w:r>
    </w:p>
    <w:p w14:paraId="7A38FF53" w14:textId="77777777" w:rsidR="006D13B7" w:rsidRPr="00523E93" w:rsidRDefault="00A27D64" w:rsidP="002D6364">
      <w:pPr>
        <w:pStyle w:val="a3"/>
        <w:numPr>
          <w:ilvl w:val="0"/>
          <w:numId w:val="7"/>
        </w:numPr>
        <w:ind w:left="0"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забезпечення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виконання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заходів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з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першочергових,</w:t>
      </w:r>
      <w:r w:rsidR="00621528" w:rsidRPr="00523E93">
        <w:rPr>
          <w:rFonts w:ascii="Century" w:hAnsi="Century"/>
          <w:lang w:val="ru-RU"/>
        </w:rPr>
        <w:t xml:space="preserve"> 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протиаварійних</w:t>
      </w:r>
      <w:r w:rsidR="00F07980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робіт</w:t>
      </w:r>
      <w:r w:rsidR="002A599D">
        <w:rPr>
          <w:rFonts w:ascii="Century" w:hAnsi="Century"/>
        </w:rPr>
        <w:t xml:space="preserve"> </w:t>
      </w:r>
      <w:r w:rsidR="002A599D" w:rsidRPr="002A599D">
        <w:rPr>
          <w:rFonts w:ascii="Century" w:hAnsi="Century"/>
        </w:rPr>
        <w:t>на пам’ятках культурної спадщини</w:t>
      </w:r>
      <w:r w:rsidR="00EA2F36" w:rsidRPr="00523E93">
        <w:rPr>
          <w:rFonts w:ascii="Century" w:hAnsi="Century"/>
        </w:rPr>
        <w:t>;</w:t>
      </w:r>
    </w:p>
    <w:p w14:paraId="77A81DFE" w14:textId="77777777" w:rsidR="006D13B7" w:rsidRPr="00523E93" w:rsidRDefault="00A27D64" w:rsidP="002D6364">
      <w:pPr>
        <w:pStyle w:val="a3"/>
        <w:numPr>
          <w:ilvl w:val="0"/>
          <w:numId w:val="7"/>
        </w:numPr>
        <w:spacing w:before="1"/>
        <w:ind w:left="0"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збереження об’єктів культурної спадщини, забезпечення збереження об’єктів у процесі їх експлуатації та проведення реставраційних пам’ятко</w:t>
      </w:r>
      <w:r w:rsidR="008C112B">
        <w:rPr>
          <w:rFonts w:ascii="Century" w:hAnsi="Century"/>
        </w:rPr>
        <w:t xml:space="preserve"> </w:t>
      </w:r>
      <w:r w:rsidR="00AE167D" w:rsidRPr="00523E93">
        <w:rPr>
          <w:rFonts w:ascii="Century" w:hAnsi="Century"/>
        </w:rPr>
        <w:t>-</w:t>
      </w:r>
      <w:r w:rsidRPr="00523E93">
        <w:rPr>
          <w:rFonts w:ascii="Century" w:hAnsi="Century"/>
        </w:rPr>
        <w:t xml:space="preserve"> охоронних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заходів;</w:t>
      </w:r>
    </w:p>
    <w:p w14:paraId="07938972" w14:textId="77777777" w:rsidR="006D13B7" w:rsidRPr="00523E93" w:rsidRDefault="00A27D64" w:rsidP="002D6364">
      <w:pPr>
        <w:pStyle w:val="a3"/>
        <w:numPr>
          <w:ilvl w:val="0"/>
          <w:numId w:val="7"/>
        </w:numPr>
        <w:ind w:left="0"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 xml:space="preserve">продовження реалізації комплексної роботи з інвентаризації, обліку та </w:t>
      </w:r>
      <w:r w:rsidRPr="00523E93">
        <w:rPr>
          <w:rFonts w:ascii="Century" w:hAnsi="Century"/>
          <w:spacing w:val="-2"/>
        </w:rPr>
        <w:t>паспортизації</w:t>
      </w:r>
      <w:r w:rsidR="00F22446">
        <w:rPr>
          <w:rFonts w:ascii="Century" w:hAnsi="Century"/>
          <w:spacing w:val="-2"/>
        </w:rPr>
        <w:t xml:space="preserve"> </w:t>
      </w:r>
      <w:r w:rsidR="00F22446" w:rsidRPr="00F22446">
        <w:rPr>
          <w:rFonts w:ascii="Century" w:hAnsi="Century"/>
          <w:spacing w:val="-2"/>
        </w:rPr>
        <w:t>об’єктів культурної спадщини</w:t>
      </w:r>
      <w:r w:rsidRPr="00523E93">
        <w:rPr>
          <w:rFonts w:ascii="Century" w:hAnsi="Century"/>
          <w:spacing w:val="-2"/>
        </w:rPr>
        <w:t>;</w:t>
      </w:r>
    </w:p>
    <w:p w14:paraId="420C8ABE" w14:textId="77777777" w:rsidR="006D13B7" w:rsidRPr="00523E93" w:rsidRDefault="00A27D64" w:rsidP="002D6364">
      <w:pPr>
        <w:pStyle w:val="a3"/>
        <w:numPr>
          <w:ilvl w:val="0"/>
          <w:numId w:val="7"/>
        </w:numPr>
        <w:spacing w:line="321" w:lineRule="exact"/>
        <w:ind w:left="0"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позитивний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вплив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на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розвиток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туристичної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2"/>
        </w:rPr>
        <w:t>галузі</w:t>
      </w:r>
      <w:r w:rsidR="00F22446">
        <w:rPr>
          <w:rFonts w:ascii="Century" w:hAnsi="Century"/>
          <w:spacing w:val="-2"/>
        </w:rPr>
        <w:t xml:space="preserve"> </w:t>
      </w:r>
      <w:r w:rsidR="00F22446" w:rsidRPr="00F22446">
        <w:rPr>
          <w:rFonts w:ascii="Century" w:hAnsi="Century"/>
          <w:spacing w:val="-2"/>
        </w:rPr>
        <w:t>в громаді</w:t>
      </w:r>
      <w:r w:rsidRPr="00523E93">
        <w:rPr>
          <w:rFonts w:ascii="Century" w:hAnsi="Century"/>
          <w:spacing w:val="-2"/>
        </w:rPr>
        <w:t>.</w:t>
      </w:r>
    </w:p>
    <w:p w14:paraId="76337AEE" w14:textId="77777777" w:rsidR="006D13B7" w:rsidRPr="00523E93" w:rsidRDefault="00A27D64" w:rsidP="002D6364">
      <w:pPr>
        <w:pStyle w:val="a3"/>
        <w:tabs>
          <w:tab w:val="left" w:pos="9072"/>
        </w:tabs>
        <w:spacing w:before="2" w:after="240"/>
        <w:ind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 xml:space="preserve">Виконання завдань та заходів Програми сприятиме збереженню і відтворенню об’єктів культурної спадщини, активному використанню культурної спадщини в процесі духовного відродження нації, перетворення території </w:t>
      </w:r>
      <w:r w:rsidR="00AE167D" w:rsidRPr="00523E93">
        <w:rPr>
          <w:rFonts w:ascii="Century" w:hAnsi="Century"/>
        </w:rPr>
        <w:t>Городоцької т</w:t>
      </w:r>
      <w:r w:rsidRPr="00523E93">
        <w:rPr>
          <w:rFonts w:ascii="Century" w:hAnsi="Century"/>
        </w:rPr>
        <w:t>ериторіальної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громади у більш привабливу для туристичної діяльності. Реалізація Програми сприятиме кращому задоволенню потреб громадян в культурних послугах і товарах, в повнішому забезпеченні їхніх прав, в істотному підвищенні якості довкілля.</w:t>
      </w:r>
    </w:p>
    <w:p w14:paraId="2FFFE97C" w14:textId="77777777" w:rsidR="006D13B7" w:rsidRPr="00523E93" w:rsidRDefault="00A27D64" w:rsidP="002D6364">
      <w:pPr>
        <w:pStyle w:val="21"/>
        <w:numPr>
          <w:ilvl w:val="1"/>
          <w:numId w:val="1"/>
        </w:numPr>
        <w:tabs>
          <w:tab w:val="left" w:pos="2953"/>
        </w:tabs>
        <w:ind w:left="0" w:right="3" w:firstLine="0"/>
        <w:jc w:val="center"/>
        <w:rPr>
          <w:rFonts w:ascii="Century" w:hAnsi="Century"/>
        </w:rPr>
      </w:pPr>
      <w:r w:rsidRPr="00523E93">
        <w:rPr>
          <w:rFonts w:ascii="Century" w:hAnsi="Century"/>
        </w:rPr>
        <w:t>Обсяги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та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джерела</w:t>
      </w:r>
      <w:r w:rsidRPr="00523E93">
        <w:rPr>
          <w:rFonts w:ascii="Century" w:hAnsi="Century"/>
          <w:spacing w:val="-2"/>
        </w:rPr>
        <w:t xml:space="preserve"> фінансування</w:t>
      </w:r>
    </w:p>
    <w:p w14:paraId="07ACF89E" w14:textId="77777777" w:rsidR="006D13B7" w:rsidRPr="00523E93" w:rsidRDefault="00A27D64" w:rsidP="002D6364">
      <w:pPr>
        <w:pStyle w:val="a3"/>
        <w:spacing w:before="316"/>
        <w:ind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Програма спрямована на здійснення ефективного управління дослідницькою, економічною, просвітницькою, технічною та виробничою</w:t>
      </w:r>
      <w:r w:rsidR="00F07980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частинами галузі охорони культурної спадщини.</w:t>
      </w:r>
    </w:p>
    <w:p w14:paraId="11CA6C37" w14:textId="77777777" w:rsidR="006D13B7" w:rsidRPr="00523E93" w:rsidRDefault="00A27D64" w:rsidP="002D6364">
      <w:pPr>
        <w:pStyle w:val="a3"/>
        <w:spacing w:before="2"/>
        <w:ind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Обсяги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щорічного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фінансування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Програми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встановлюються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на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 xml:space="preserve">відповідний рік з урахуванням конкретних завдань та реальних можливостей </w:t>
      </w:r>
      <w:r w:rsidR="00AE167D" w:rsidRPr="00523E93">
        <w:rPr>
          <w:rFonts w:ascii="Century" w:hAnsi="Century"/>
        </w:rPr>
        <w:t>міського</w:t>
      </w:r>
      <w:r w:rsidRPr="00523E93">
        <w:rPr>
          <w:rFonts w:ascii="Century" w:hAnsi="Century"/>
        </w:rPr>
        <w:t xml:space="preserve"> бюджету. Крім того, для фінансового забезпечення виконання Програми залучаються в установленому законодавством порядку кошти державного та обласного бюджетів в межах асигнувань, передбачених відповідними бюджетами,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субвенції з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державного, обласного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бюджету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місцевим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бюджетам,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а також фондів охорони пам’яток, благодійні внески юридичних і фізичних осіб та кошти з інших джерел фінансування, не заборонених законодавством.</w:t>
      </w:r>
    </w:p>
    <w:p w14:paraId="1DA630E8" w14:textId="77777777" w:rsidR="006D13B7" w:rsidRPr="00523E93" w:rsidRDefault="006D13B7" w:rsidP="002D6364">
      <w:pPr>
        <w:pStyle w:val="a3"/>
        <w:spacing w:before="4"/>
        <w:ind w:right="3" w:firstLine="851"/>
        <w:rPr>
          <w:rFonts w:ascii="Century" w:hAnsi="Century"/>
        </w:rPr>
      </w:pPr>
    </w:p>
    <w:p w14:paraId="0BAEED3B" w14:textId="77777777" w:rsidR="006D13B7" w:rsidRPr="00523E93" w:rsidRDefault="00A27D64" w:rsidP="002D6364">
      <w:pPr>
        <w:pStyle w:val="21"/>
        <w:numPr>
          <w:ilvl w:val="1"/>
          <w:numId w:val="1"/>
        </w:numPr>
        <w:tabs>
          <w:tab w:val="left" w:pos="2602"/>
        </w:tabs>
        <w:ind w:left="0" w:right="3" w:firstLine="0"/>
        <w:jc w:val="center"/>
        <w:rPr>
          <w:rFonts w:ascii="Century" w:hAnsi="Century"/>
        </w:rPr>
      </w:pPr>
      <w:r w:rsidRPr="00523E93">
        <w:rPr>
          <w:rFonts w:ascii="Century" w:hAnsi="Century"/>
        </w:rPr>
        <w:t>Строки</w:t>
      </w:r>
      <w:r w:rsidR="00047F61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та</w:t>
      </w:r>
      <w:r w:rsidR="00047F61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етапи</w:t>
      </w:r>
      <w:r w:rsidR="00047F61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виконання</w:t>
      </w:r>
      <w:r w:rsidR="00047F61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2"/>
        </w:rPr>
        <w:t>Програми</w:t>
      </w:r>
    </w:p>
    <w:p w14:paraId="50CFA5B5" w14:textId="77777777" w:rsidR="006D13B7" w:rsidRDefault="00A27D64" w:rsidP="002D6364">
      <w:pPr>
        <w:pStyle w:val="a3"/>
        <w:spacing w:before="317" w:after="240"/>
        <w:ind w:right="3" w:firstLine="851"/>
        <w:jc w:val="both"/>
        <w:rPr>
          <w:rFonts w:ascii="Century" w:hAnsi="Century"/>
        </w:rPr>
      </w:pPr>
      <w:r w:rsidRPr="00523E93">
        <w:rPr>
          <w:rFonts w:ascii="Century" w:hAnsi="Century"/>
        </w:rPr>
        <w:t>Реалізація заходів за відповідними напрямками Програми передбачена в період 202</w:t>
      </w:r>
      <w:r w:rsidR="00851521">
        <w:rPr>
          <w:rFonts w:ascii="Century" w:hAnsi="Century"/>
        </w:rPr>
        <w:t>6</w:t>
      </w:r>
      <w:r w:rsidRPr="00523E93">
        <w:rPr>
          <w:rFonts w:ascii="Century" w:hAnsi="Century"/>
        </w:rPr>
        <w:t>-202</w:t>
      </w:r>
      <w:r w:rsidR="003A0A8A">
        <w:rPr>
          <w:rFonts w:ascii="Century" w:hAnsi="Century"/>
        </w:rPr>
        <w:t>8</w:t>
      </w:r>
      <w:r w:rsidRPr="00523E93">
        <w:rPr>
          <w:rFonts w:ascii="Century" w:hAnsi="Century"/>
        </w:rPr>
        <w:t xml:space="preserve"> років.</w:t>
      </w:r>
    </w:p>
    <w:p w14:paraId="4914F036" w14:textId="77777777" w:rsidR="006D13B7" w:rsidRPr="00523E93" w:rsidRDefault="00A27D64" w:rsidP="00D75C69">
      <w:pPr>
        <w:pStyle w:val="21"/>
        <w:numPr>
          <w:ilvl w:val="1"/>
          <w:numId w:val="1"/>
        </w:numPr>
        <w:tabs>
          <w:tab w:val="left" w:pos="2869"/>
        </w:tabs>
        <w:spacing w:after="240"/>
        <w:ind w:left="0" w:right="3" w:firstLine="0"/>
        <w:jc w:val="center"/>
        <w:rPr>
          <w:rFonts w:ascii="Century" w:hAnsi="Century"/>
        </w:rPr>
      </w:pPr>
      <w:r w:rsidRPr="00523E93">
        <w:rPr>
          <w:rFonts w:ascii="Century" w:hAnsi="Century"/>
        </w:rPr>
        <w:lastRenderedPageBreak/>
        <w:t>Контроль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за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</w:rPr>
        <w:t>виконання</w:t>
      </w:r>
      <w:r w:rsidR="00AE167D" w:rsidRPr="00523E93">
        <w:rPr>
          <w:rFonts w:ascii="Century" w:hAnsi="Century"/>
        </w:rPr>
        <w:t xml:space="preserve"> </w:t>
      </w:r>
      <w:r w:rsidRPr="00523E93">
        <w:rPr>
          <w:rFonts w:ascii="Century" w:hAnsi="Century"/>
          <w:spacing w:val="-2"/>
        </w:rPr>
        <w:t>Програми</w:t>
      </w:r>
    </w:p>
    <w:p w14:paraId="43503131" w14:textId="77777777" w:rsidR="00AE2944" w:rsidRPr="003B24D0" w:rsidRDefault="00AE2944" w:rsidP="00AE2944">
      <w:pPr>
        <w:pStyle w:val="a3"/>
        <w:tabs>
          <w:tab w:val="left" w:pos="9923"/>
        </w:tabs>
        <w:ind w:right="2" w:firstLine="567"/>
        <w:jc w:val="both"/>
        <w:rPr>
          <w:rFonts w:ascii="Century" w:hAnsi="Century"/>
        </w:rPr>
      </w:pPr>
      <w:bookmarkStart w:id="7" w:name="_Hlk166571488"/>
      <w:r w:rsidRPr="003B24D0">
        <w:rPr>
          <w:rFonts w:ascii="Century" w:hAnsi="Century"/>
        </w:rPr>
        <w:t>Координація</w:t>
      </w:r>
      <w:r w:rsidRPr="003B24D0">
        <w:rPr>
          <w:rFonts w:ascii="Century" w:hAnsi="Century"/>
          <w:spacing w:val="-4"/>
        </w:rPr>
        <w:t xml:space="preserve"> </w:t>
      </w:r>
      <w:r w:rsidRPr="003B24D0">
        <w:rPr>
          <w:rFonts w:ascii="Century" w:hAnsi="Century"/>
        </w:rPr>
        <w:t>та</w:t>
      </w:r>
      <w:r w:rsidRPr="003B24D0">
        <w:rPr>
          <w:rFonts w:ascii="Century" w:hAnsi="Century"/>
          <w:spacing w:val="-4"/>
        </w:rPr>
        <w:t xml:space="preserve"> </w:t>
      </w:r>
      <w:r w:rsidRPr="003B24D0">
        <w:rPr>
          <w:rFonts w:ascii="Century" w:hAnsi="Century"/>
        </w:rPr>
        <w:t>контроль</w:t>
      </w:r>
      <w:r w:rsidRPr="003B24D0">
        <w:rPr>
          <w:rFonts w:ascii="Century" w:hAnsi="Century"/>
          <w:spacing w:val="-5"/>
        </w:rPr>
        <w:t xml:space="preserve"> </w:t>
      </w:r>
      <w:r w:rsidRPr="003B24D0">
        <w:rPr>
          <w:rFonts w:ascii="Century" w:hAnsi="Century"/>
        </w:rPr>
        <w:t>за</w:t>
      </w:r>
      <w:r w:rsidRPr="003B24D0">
        <w:rPr>
          <w:rFonts w:ascii="Century" w:hAnsi="Century"/>
          <w:spacing w:val="-4"/>
        </w:rPr>
        <w:t xml:space="preserve"> </w:t>
      </w:r>
      <w:r w:rsidRPr="003B24D0">
        <w:rPr>
          <w:rFonts w:ascii="Century" w:hAnsi="Century"/>
        </w:rPr>
        <w:t>виконанням</w:t>
      </w:r>
      <w:r w:rsidRPr="003B24D0">
        <w:rPr>
          <w:rFonts w:ascii="Century" w:hAnsi="Century"/>
          <w:spacing w:val="-4"/>
        </w:rPr>
        <w:t xml:space="preserve"> </w:t>
      </w:r>
      <w:r w:rsidRPr="003B24D0">
        <w:rPr>
          <w:rFonts w:ascii="Century" w:hAnsi="Century"/>
        </w:rPr>
        <w:t>заходів</w:t>
      </w:r>
      <w:r>
        <w:rPr>
          <w:rFonts w:ascii="Century" w:hAnsi="Century"/>
        </w:rPr>
        <w:t xml:space="preserve"> </w:t>
      </w:r>
      <w:r w:rsidRPr="003B24D0">
        <w:rPr>
          <w:rFonts w:ascii="Century" w:hAnsi="Century"/>
        </w:rPr>
        <w:t>Програми</w:t>
      </w:r>
      <w:r>
        <w:rPr>
          <w:rFonts w:ascii="Century" w:hAnsi="Century"/>
        </w:rPr>
        <w:t xml:space="preserve"> </w:t>
      </w:r>
      <w:r w:rsidRPr="003B24D0">
        <w:rPr>
          <w:rFonts w:ascii="Century" w:hAnsi="Century"/>
        </w:rPr>
        <w:t>покладається</w:t>
      </w:r>
      <w:r w:rsidRPr="003B24D0">
        <w:rPr>
          <w:rFonts w:ascii="Century" w:hAnsi="Century"/>
          <w:spacing w:val="-4"/>
        </w:rPr>
        <w:t xml:space="preserve"> </w:t>
      </w:r>
      <w:r w:rsidRPr="003B24D0">
        <w:rPr>
          <w:rFonts w:ascii="Century" w:hAnsi="Century"/>
        </w:rPr>
        <w:t>на</w:t>
      </w:r>
      <w:r w:rsidRPr="003B24D0">
        <w:rPr>
          <w:rFonts w:ascii="Century" w:hAnsi="Century"/>
          <w:spacing w:val="-4"/>
        </w:rPr>
        <w:t xml:space="preserve"> </w:t>
      </w:r>
      <w:r w:rsidRPr="003B24D0">
        <w:rPr>
          <w:rFonts w:ascii="Century" w:hAnsi="Century"/>
        </w:rPr>
        <w:t>відділ містобудування та архітектури Городоцької міської ради.</w:t>
      </w:r>
    </w:p>
    <w:p w14:paraId="767BFC04" w14:textId="77777777" w:rsidR="00AE2944" w:rsidRPr="003B24D0" w:rsidRDefault="00AE2944" w:rsidP="00AE2944">
      <w:pPr>
        <w:pStyle w:val="a3"/>
        <w:ind w:right="2" w:firstLine="567"/>
        <w:jc w:val="both"/>
        <w:rPr>
          <w:rFonts w:ascii="Century" w:hAnsi="Century"/>
        </w:rPr>
      </w:pPr>
      <w:r w:rsidRPr="003B24D0">
        <w:rPr>
          <w:rFonts w:ascii="Century" w:hAnsi="Century"/>
        </w:rPr>
        <w:t>За результатами аналізу виконання програмних заходів з</w:t>
      </w:r>
      <w:r>
        <w:rPr>
          <w:rFonts w:ascii="Century" w:hAnsi="Century"/>
        </w:rPr>
        <w:t xml:space="preserve"> </w:t>
      </w:r>
      <w:r w:rsidRPr="003B24D0">
        <w:rPr>
          <w:rFonts w:ascii="Century" w:hAnsi="Century"/>
        </w:rPr>
        <w:t>урахуванням загальної соціально-економічної ситуації в громаді та змін зовнішніх умов, що можуть мати місце в ході реалізації Програми, допускається коригування заходів Програми. Впродовж терміну виконання Програми можуть вноситися зміни і доповнення з метою дотримання диференційованого підходу до виконання основних заходів. Основними функціями відділу містобудування та архітектури Городоцької міської ради в частині виконання заходів програми та контролю є:</w:t>
      </w:r>
    </w:p>
    <w:p w14:paraId="0D800FC8" w14:textId="77777777" w:rsidR="00AE2944" w:rsidRPr="003B24D0" w:rsidRDefault="00AE2944" w:rsidP="00C02761">
      <w:pPr>
        <w:pStyle w:val="a6"/>
        <w:numPr>
          <w:ilvl w:val="0"/>
          <w:numId w:val="9"/>
        </w:numPr>
        <w:ind w:left="851" w:hanging="284"/>
        <w:rPr>
          <w:rFonts w:ascii="Century" w:hAnsi="Century"/>
          <w:sz w:val="28"/>
          <w:szCs w:val="28"/>
        </w:rPr>
      </w:pPr>
      <w:r w:rsidRPr="003B24D0">
        <w:rPr>
          <w:rFonts w:ascii="Century" w:hAnsi="Century"/>
          <w:sz w:val="28"/>
          <w:szCs w:val="28"/>
        </w:rPr>
        <w:t>організація</w:t>
      </w:r>
      <w:r w:rsidRPr="003B24D0">
        <w:rPr>
          <w:rFonts w:ascii="Century" w:hAnsi="Century"/>
          <w:spacing w:val="-4"/>
          <w:sz w:val="28"/>
          <w:szCs w:val="28"/>
        </w:rPr>
        <w:t xml:space="preserve"> </w:t>
      </w:r>
      <w:r w:rsidRPr="003B24D0">
        <w:rPr>
          <w:rFonts w:ascii="Century" w:hAnsi="Century"/>
          <w:sz w:val="28"/>
          <w:szCs w:val="28"/>
        </w:rPr>
        <w:t>моніторингу</w:t>
      </w:r>
      <w:r w:rsidRPr="003B24D0">
        <w:rPr>
          <w:rFonts w:ascii="Century" w:hAnsi="Century"/>
          <w:spacing w:val="-2"/>
          <w:sz w:val="28"/>
          <w:szCs w:val="28"/>
        </w:rPr>
        <w:t xml:space="preserve"> </w:t>
      </w:r>
      <w:r w:rsidRPr="003B24D0">
        <w:rPr>
          <w:rFonts w:ascii="Century" w:hAnsi="Century"/>
          <w:sz w:val="28"/>
          <w:szCs w:val="28"/>
        </w:rPr>
        <w:t>реалізації</w:t>
      </w:r>
      <w:r w:rsidRPr="003B24D0">
        <w:rPr>
          <w:rFonts w:ascii="Century" w:hAnsi="Century"/>
          <w:spacing w:val="-2"/>
          <w:sz w:val="28"/>
          <w:szCs w:val="28"/>
        </w:rPr>
        <w:t xml:space="preserve"> </w:t>
      </w:r>
      <w:r w:rsidRPr="003B24D0">
        <w:rPr>
          <w:rFonts w:ascii="Century" w:hAnsi="Century"/>
          <w:sz w:val="28"/>
          <w:szCs w:val="28"/>
        </w:rPr>
        <w:t>заходів</w:t>
      </w:r>
      <w:r w:rsidRPr="003B24D0">
        <w:rPr>
          <w:rFonts w:ascii="Century" w:hAnsi="Century"/>
          <w:spacing w:val="-2"/>
          <w:sz w:val="28"/>
          <w:szCs w:val="28"/>
        </w:rPr>
        <w:t xml:space="preserve"> Програми;</w:t>
      </w:r>
    </w:p>
    <w:p w14:paraId="04EA158C" w14:textId="77777777" w:rsidR="00AE2944" w:rsidRPr="003B24D0" w:rsidRDefault="00AE2944" w:rsidP="00C02761">
      <w:pPr>
        <w:pStyle w:val="a6"/>
        <w:numPr>
          <w:ilvl w:val="0"/>
          <w:numId w:val="9"/>
        </w:numPr>
        <w:ind w:left="851" w:hanging="284"/>
        <w:rPr>
          <w:rFonts w:ascii="Century" w:hAnsi="Century"/>
          <w:sz w:val="28"/>
          <w:szCs w:val="28"/>
        </w:rPr>
      </w:pPr>
      <w:r w:rsidRPr="003B24D0">
        <w:rPr>
          <w:rFonts w:ascii="Century" w:hAnsi="Century"/>
          <w:sz w:val="28"/>
          <w:szCs w:val="28"/>
        </w:rPr>
        <w:t xml:space="preserve">аналіз виконання програмних </w:t>
      </w:r>
      <w:r w:rsidRPr="003B24D0">
        <w:rPr>
          <w:rFonts w:ascii="Century" w:hAnsi="Century"/>
          <w:spacing w:val="-2"/>
          <w:sz w:val="28"/>
          <w:szCs w:val="28"/>
        </w:rPr>
        <w:t>заходів;</w:t>
      </w:r>
    </w:p>
    <w:p w14:paraId="23493D94" w14:textId="77777777" w:rsidR="00AE2944" w:rsidRPr="003B24D0" w:rsidRDefault="00AE2944" w:rsidP="00C02761">
      <w:pPr>
        <w:pStyle w:val="a3"/>
        <w:ind w:left="851" w:right="2" w:hanging="284"/>
        <w:rPr>
          <w:rFonts w:ascii="Century" w:hAnsi="Century"/>
        </w:rPr>
      </w:pPr>
      <w:r w:rsidRPr="003B24D0">
        <w:rPr>
          <w:rFonts w:ascii="Century" w:hAnsi="Century"/>
          <w:spacing w:val="-10"/>
        </w:rPr>
        <w:t>-</w:t>
      </w:r>
      <w:r w:rsidRPr="003B24D0">
        <w:rPr>
          <w:rFonts w:ascii="Century" w:hAnsi="Century"/>
        </w:rPr>
        <w:tab/>
        <w:t>у разі необхідності, підготовка пропозицій та їх</w:t>
      </w:r>
      <w:r>
        <w:rPr>
          <w:rFonts w:ascii="Century" w:hAnsi="Century"/>
        </w:rPr>
        <w:t xml:space="preserve"> </w:t>
      </w:r>
      <w:r w:rsidRPr="003B24D0">
        <w:rPr>
          <w:rFonts w:ascii="Century" w:hAnsi="Century"/>
        </w:rPr>
        <w:t>обґрунтування стосовно внесення змін і доповнень до Програми.</w:t>
      </w:r>
    </w:p>
    <w:p w14:paraId="4BCC2690" w14:textId="77777777" w:rsidR="00AE2944" w:rsidRDefault="00AE2944" w:rsidP="00AE2944">
      <w:pPr>
        <w:pStyle w:val="a3"/>
        <w:ind w:right="2" w:firstLine="486"/>
        <w:jc w:val="both"/>
        <w:rPr>
          <w:rFonts w:ascii="Century" w:hAnsi="Century"/>
          <w:spacing w:val="-2"/>
        </w:rPr>
      </w:pPr>
      <w:r w:rsidRPr="003B24D0">
        <w:rPr>
          <w:rFonts w:ascii="Century" w:hAnsi="Century"/>
        </w:rPr>
        <w:t>Після закінчення встановленого строку виконання Програми відділ містобудування та архітектури складає підсумковий звіт про результати її виконання</w:t>
      </w:r>
      <w:r w:rsidRPr="003B24D0">
        <w:rPr>
          <w:rFonts w:ascii="Century" w:hAnsi="Century"/>
          <w:spacing w:val="-2"/>
        </w:rPr>
        <w:t>.</w:t>
      </w:r>
    </w:p>
    <w:p w14:paraId="71F04D4F" w14:textId="77777777" w:rsidR="00D504F7" w:rsidRDefault="00D504F7" w:rsidP="00D504F7">
      <w:pPr>
        <w:pStyle w:val="a3"/>
        <w:spacing w:before="317"/>
        <w:ind w:right="3" w:firstLine="851"/>
        <w:jc w:val="both"/>
        <w:rPr>
          <w:rFonts w:ascii="Century" w:hAnsi="Century"/>
        </w:rPr>
      </w:pPr>
    </w:p>
    <w:p w14:paraId="2AD2B83A" w14:textId="77777777" w:rsidR="00851521" w:rsidRPr="00851521" w:rsidRDefault="00D504F7" w:rsidP="00D504F7">
      <w:pPr>
        <w:pStyle w:val="a3"/>
        <w:spacing w:before="317"/>
        <w:ind w:right="3"/>
        <w:jc w:val="both"/>
        <w:rPr>
          <w:rFonts w:ascii="Century" w:hAnsi="Century"/>
        </w:rPr>
      </w:pPr>
      <w:r w:rsidRPr="000A74E0">
        <w:rPr>
          <w:rFonts w:ascii="Century" w:hAnsi="Century"/>
          <w:b/>
        </w:rPr>
        <w:t xml:space="preserve">Секретар ради    </w:t>
      </w:r>
      <w:r>
        <w:rPr>
          <w:rFonts w:ascii="Century" w:hAnsi="Century"/>
          <w:b/>
        </w:rPr>
        <w:t xml:space="preserve"> </w:t>
      </w:r>
      <w:r w:rsidRPr="000A74E0">
        <w:rPr>
          <w:rFonts w:ascii="Century" w:hAnsi="Century"/>
          <w:b/>
        </w:rPr>
        <w:t xml:space="preserve">                                                 </w:t>
      </w:r>
      <w:r>
        <w:rPr>
          <w:rFonts w:ascii="Century" w:hAnsi="Century"/>
          <w:b/>
        </w:rPr>
        <w:t xml:space="preserve">               </w:t>
      </w:r>
      <w:r w:rsidRPr="000A74E0">
        <w:rPr>
          <w:rFonts w:ascii="Century" w:hAnsi="Century"/>
          <w:b/>
        </w:rPr>
        <w:t xml:space="preserve"> Микола ЛУПІЙ</w:t>
      </w:r>
      <w:bookmarkEnd w:id="7"/>
    </w:p>
    <w:p w14:paraId="70F24B87" w14:textId="77777777" w:rsidR="006D13B7" w:rsidRDefault="006D13B7" w:rsidP="00D71FBC">
      <w:pPr>
        <w:pStyle w:val="a3"/>
        <w:spacing w:before="62"/>
        <w:rPr>
          <w:sz w:val="20"/>
        </w:rPr>
      </w:pPr>
    </w:p>
    <w:p w14:paraId="1A487EAB" w14:textId="77777777" w:rsidR="006D13B7" w:rsidRDefault="006D13B7">
      <w:pPr>
        <w:rPr>
          <w:sz w:val="20"/>
        </w:rPr>
        <w:sectPr w:rsidR="006D13B7" w:rsidSect="00FA6157">
          <w:headerReference w:type="default" r:id="rId9"/>
          <w:pgSz w:w="11910" w:h="16840"/>
          <w:pgMar w:top="1134" w:right="567" w:bottom="1134" w:left="1701" w:header="680" w:footer="0" w:gutter="0"/>
          <w:pgNumType w:start="1"/>
          <w:cols w:space="720"/>
          <w:titlePg/>
          <w:docGrid w:linePitch="299"/>
        </w:sectPr>
      </w:pPr>
    </w:p>
    <w:p w14:paraId="6A302D13" w14:textId="77777777" w:rsidR="006D13B7" w:rsidRPr="00B8055F" w:rsidRDefault="00047F61" w:rsidP="00B8055F">
      <w:pPr>
        <w:pStyle w:val="a3"/>
        <w:spacing w:after="240" w:line="322" w:lineRule="exact"/>
        <w:ind w:left="10348"/>
        <w:jc w:val="both"/>
        <w:rPr>
          <w:rFonts w:ascii="Century" w:hAnsi="Century"/>
          <w:b/>
          <w:sz w:val="24"/>
          <w:szCs w:val="24"/>
        </w:rPr>
      </w:pPr>
      <w:bookmarkStart w:id="8" w:name="_Hlk166072401"/>
      <w:r w:rsidRPr="00B8055F">
        <w:rPr>
          <w:rFonts w:ascii="Century" w:hAnsi="Century"/>
          <w:b/>
          <w:sz w:val="24"/>
          <w:szCs w:val="24"/>
        </w:rPr>
        <w:lastRenderedPageBreak/>
        <w:t>Д</w:t>
      </w:r>
      <w:r w:rsidR="00A27D64" w:rsidRPr="00B8055F">
        <w:rPr>
          <w:rFonts w:ascii="Century" w:hAnsi="Century"/>
          <w:b/>
          <w:sz w:val="24"/>
          <w:szCs w:val="24"/>
        </w:rPr>
        <w:t>одаток</w:t>
      </w:r>
      <w:r w:rsidR="00102989" w:rsidRPr="00B8055F">
        <w:rPr>
          <w:rFonts w:ascii="Century" w:hAnsi="Century"/>
          <w:b/>
          <w:sz w:val="24"/>
          <w:szCs w:val="24"/>
        </w:rPr>
        <w:t xml:space="preserve"> </w:t>
      </w:r>
    </w:p>
    <w:p w14:paraId="553E32A1" w14:textId="77777777" w:rsidR="006D13B7" w:rsidRPr="000A74E0" w:rsidRDefault="00A27D64" w:rsidP="00293AFB">
      <w:pPr>
        <w:pStyle w:val="a3"/>
        <w:ind w:left="10348"/>
        <w:jc w:val="both"/>
        <w:rPr>
          <w:rFonts w:ascii="Century" w:hAnsi="Century"/>
          <w:sz w:val="24"/>
          <w:szCs w:val="24"/>
        </w:rPr>
      </w:pPr>
      <w:r w:rsidRPr="000A74E0">
        <w:rPr>
          <w:rFonts w:ascii="Century" w:hAnsi="Century"/>
          <w:sz w:val="24"/>
          <w:szCs w:val="24"/>
        </w:rPr>
        <w:t xml:space="preserve">до Програми охорони та збереження культурної спадщини на території </w:t>
      </w:r>
      <w:r w:rsidR="0080647A" w:rsidRPr="000A74E0">
        <w:rPr>
          <w:rFonts w:ascii="Century" w:hAnsi="Century"/>
          <w:sz w:val="24"/>
          <w:szCs w:val="24"/>
        </w:rPr>
        <w:t>Городоцької</w:t>
      </w:r>
      <w:r w:rsidRPr="000A74E0">
        <w:rPr>
          <w:rFonts w:ascii="Century" w:hAnsi="Century"/>
          <w:sz w:val="24"/>
          <w:szCs w:val="24"/>
        </w:rPr>
        <w:t xml:space="preserve"> територіальної громади на 202</w:t>
      </w:r>
      <w:r w:rsidR="00D052FA">
        <w:rPr>
          <w:rFonts w:ascii="Century" w:hAnsi="Century"/>
          <w:sz w:val="24"/>
          <w:szCs w:val="24"/>
        </w:rPr>
        <w:t>6</w:t>
      </w:r>
      <w:r w:rsidRPr="000A74E0">
        <w:rPr>
          <w:rFonts w:ascii="Century" w:hAnsi="Century"/>
          <w:sz w:val="24"/>
          <w:szCs w:val="24"/>
        </w:rPr>
        <w:t>-202</w:t>
      </w:r>
      <w:r w:rsidR="003A0A8A">
        <w:rPr>
          <w:rFonts w:ascii="Century" w:hAnsi="Century"/>
          <w:sz w:val="24"/>
          <w:szCs w:val="24"/>
        </w:rPr>
        <w:t>8</w:t>
      </w:r>
      <w:r w:rsidRPr="000A74E0">
        <w:rPr>
          <w:rFonts w:ascii="Century" w:hAnsi="Century"/>
          <w:sz w:val="24"/>
          <w:szCs w:val="24"/>
        </w:rPr>
        <w:t xml:space="preserve"> роки</w:t>
      </w:r>
    </w:p>
    <w:p w14:paraId="4E292693" w14:textId="77777777" w:rsidR="006D13B7" w:rsidRPr="000A74E0" w:rsidRDefault="006D13B7">
      <w:pPr>
        <w:pStyle w:val="a3"/>
        <w:spacing w:before="4"/>
        <w:rPr>
          <w:rFonts w:ascii="Century" w:hAnsi="Century"/>
        </w:rPr>
      </w:pPr>
    </w:p>
    <w:p w14:paraId="1BB9B84F" w14:textId="77777777" w:rsidR="006D13B7" w:rsidRPr="000A74E0" w:rsidRDefault="00A27D64" w:rsidP="000A36B5">
      <w:pPr>
        <w:pStyle w:val="11"/>
        <w:spacing w:before="0" w:line="322" w:lineRule="exact"/>
        <w:ind w:left="993"/>
        <w:rPr>
          <w:rFonts w:ascii="Century" w:hAnsi="Century"/>
        </w:rPr>
      </w:pPr>
      <w:r w:rsidRPr="000A74E0">
        <w:rPr>
          <w:rFonts w:ascii="Century" w:hAnsi="Century"/>
          <w:spacing w:val="-2"/>
        </w:rPr>
        <w:t>ЗАХОДИ</w:t>
      </w:r>
      <w:r w:rsidR="0006551D" w:rsidRPr="000A74E0">
        <w:rPr>
          <w:rFonts w:ascii="Century" w:hAnsi="Century"/>
          <w:spacing w:val="-2"/>
        </w:rPr>
        <w:t>,</w:t>
      </w:r>
    </w:p>
    <w:p w14:paraId="3EE07F8C" w14:textId="77777777" w:rsidR="006D13B7" w:rsidRPr="000A74E0" w:rsidRDefault="00A27D64" w:rsidP="000A36B5">
      <w:pPr>
        <w:ind w:left="993"/>
        <w:jc w:val="center"/>
        <w:rPr>
          <w:rFonts w:ascii="Century" w:hAnsi="Century"/>
          <w:b/>
          <w:sz w:val="28"/>
        </w:rPr>
      </w:pPr>
      <w:r w:rsidRPr="000A74E0">
        <w:rPr>
          <w:rFonts w:ascii="Century" w:hAnsi="Century"/>
          <w:b/>
          <w:sz w:val="28"/>
        </w:rPr>
        <w:t>що</w:t>
      </w:r>
      <w:r w:rsidR="0080647A" w:rsidRPr="000A74E0">
        <w:rPr>
          <w:rFonts w:ascii="Century" w:hAnsi="Century"/>
          <w:b/>
          <w:sz w:val="28"/>
        </w:rPr>
        <w:t xml:space="preserve"> </w:t>
      </w:r>
      <w:r w:rsidRPr="000A74E0">
        <w:rPr>
          <w:rFonts w:ascii="Century" w:hAnsi="Century"/>
          <w:b/>
          <w:sz w:val="28"/>
        </w:rPr>
        <w:t>передбачаються</w:t>
      </w:r>
      <w:r w:rsidR="0080647A" w:rsidRPr="000A74E0">
        <w:rPr>
          <w:rFonts w:ascii="Century" w:hAnsi="Century"/>
          <w:b/>
          <w:sz w:val="28"/>
        </w:rPr>
        <w:t xml:space="preserve"> </w:t>
      </w:r>
      <w:r w:rsidRPr="000A74E0">
        <w:rPr>
          <w:rFonts w:ascii="Century" w:hAnsi="Century"/>
          <w:b/>
          <w:sz w:val="28"/>
        </w:rPr>
        <w:t>Програмою</w:t>
      </w:r>
      <w:r w:rsidR="0080647A" w:rsidRPr="000A74E0">
        <w:rPr>
          <w:rFonts w:ascii="Century" w:hAnsi="Century"/>
          <w:b/>
          <w:sz w:val="28"/>
        </w:rPr>
        <w:t xml:space="preserve"> </w:t>
      </w:r>
      <w:r w:rsidRPr="000A74E0">
        <w:rPr>
          <w:rFonts w:ascii="Century" w:hAnsi="Century"/>
          <w:b/>
          <w:sz w:val="28"/>
        </w:rPr>
        <w:t>охорони</w:t>
      </w:r>
      <w:r w:rsidR="0080647A" w:rsidRPr="000A74E0">
        <w:rPr>
          <w:rFonts w:ascii="Century" w:hAnsi="Century"/>
          <w:b/>
          <w:sz w:val="28"/>
        </w:rPr>
        <w:t xml:space="preserve"> </w:t>
      </w:r>
      <w:r w:rsidRPr="000A74E0">
        <w:rPr>
          <w:rFonts w:ascii="Century" w:hAnsi="Century"/>
          <w:b/>
          <w:sz w:val="28"/>
        </w:rPr>
        <w:t>та</w:t>
      </w:r>
      <w:r w:rsidR="0080647A" w:rsidRPr="000A74E0">
        <w:rPr>
          <w:rFonts w:ascii="Century" w:hAnsi="Century"/>
          <w:b/>
          <w:sz w:val="28"/>
        </w:rPr>
        <w:t xml:space="preserve"> </w:t>
      </w:r>
      <w:r w:rsidRPr="000A74E0">
        <w:rPr>
          <w:rFonts w:ascii="Century" w:hAnsi="Century"/>
          <w:b/>
          <w:sz w:val="28"/>
        </w:rPr>
        <w:t>збереження</w:t>
      </w:r>
      <w:r w:rsidR="0080647A" w:rsidRPr="000A74E0">
        <w:rPr>
          <w:rFonts w:ascii="Century" w:hAnsi="Century"/>
          <w:b/>
          <w:sz w:val="28"/>
        </w:rPr>
        <w:t xml:space="preserve"> </w:t>
      </w:r>
      <w:r w:rsidRPr="000A74E0">
        <w:rPr>
          <w:rFonts w:ascii="Century" w:hAnsi="Century"/>
          <w:b/>
          <w:sz w:val="28"/>
        </w:rPr>
        <w:t>об’єктів</w:t>
      </w:r>
      <w:r w:rsidR="0080647A" w:rsidRPr="000A74E0">
        <w:rPr>
          <w:rFonts w:ascii="Century" w:hAnsi="Century"/>
          <w:b/>
          <w:sz w:val="28"/>
        </w:rPr>
        <w:t xml:space="preserve"> </w:t>
      </w:r>
      <w:r w:rsidRPr="000A74E0">
        <w:rPr>
          <w:rFonts w:ascii="Century" w:hAnsi="Century"/>
          <w:b/>
          <w:sz w:val="28"/>
        </w:rPr>
        <w:t>культурної</w:t>
      </w:r>
      <w:r w:rsidR="0080647A" w:rsidRPr="000A74E0">
        <w:rPr>
          <w:rFonts w:ascii="Century" w:hAnsi="Century"/>
          <w:b/>
          <w:sz w:val="28"/>
        </w:rPr>
        <w:t xml:space="preserve"> </w:t>
      </w:r>
      <w:r w:rsidRPr="000A74E0">
        <w:rPr>
          <w:rFonts w:ascii="Century" w:hAnsi="Century"/>
          <w:b/>
          <w:sz w:val="28"/>
        </w:rPr>
        <w:t>спадщини</w:t>
      </w:r>
      <w:r w:rsidR="000A74E0">
        <w:rPr>
          <w:rFonts w:ascii="Century" w:hAnsi="Century"/>
          <w:b/>
          <w:sz w:val="28"/>
        </w:rPr>
        <w:t xml:space="preserve"> </w:t>
      </w:r>
      <w:r w:rsidRPr="000A74E0">
        <w:rPr>
          <w:rFonts w:ascii="Century" w:hAnsi="Century"/>
          <w:b/>
          <w:sz w:val="28"/>
        </w:rPr>
        <w:t>на</w:t>
      </w:r>
      <w:r w:rsidR="0080647A" w:rsidRPr="000A74E0">
        <w:rPr>
          <w:rFonts w:ascii="Century" w:hAnsi="Century"/>
          <w:b/>
          <w:sz w:val="28"/>
        </w:rPr>
        <w:t xml:space="preserve"> </w:t>
      </w:r>
      <w:r w:rsidRPr="000A74E0">
        <w:rPr>
          <w:rFonts w:ascii="Century" w:hAnsi="Century"/>
          <w:b/>
          <w:sz w:val="28"/>
        </w:rPr>
        <w:t xml:space="preserve">території </w:t>
      </w:r>
      <w:r w:rsidR="0080647A" w:rsidRPr="000A74E0">
        <w:rPr>
          <w:rFonts w:ascii="Century" w:hAnsi="Century"/>
          <w:b/>
          <w:sz w:val="28"/>
        </w:rPr>
        <w:t xml:space="preserve">Городоцької </w:t>
      </w:r>
      <w:r w:rsidRPr="000A74E0">
        <w:rPr>
          <w:rFonts w:ascii="Century" w:hAnsi="Century"/>
          <w:b/>
          <w:sz w:val="28"/>
        </w:rPr>
        <w:t>територіальної громади на 202</w:t>
      </w:r>
      <w:r w:rsidR="00B0158E">
        <w:rPr>
          <w:rFonts w:ascii="Century" w:hAnsi="Century"/>
          <w:b/>
          <w:sz w:val="28"/>
        </w:rPr>
        <w:t>6</w:t>
      </w:r>
      <w:r w:rsidRPr="000A74E0">
        <w:rPr>
          <w:rFonts w:ascii="Century" w:hAnsi="Century"/>
          <w:b/>
          <w:sz w:val="28"/>
        </w:rPr>
        <w:t>-202</w:t>
      </w:r>
      <w:r w:rsidR="005F260E">
        <w:rPr>
          <w:rFonts w:ascii="Century" w:hAnsi="Century"/>
          <w:b/>
          <w:sz w:val="28"/>
        </w:rPr>
        <w:t>8</w:t>
      </w:r>
      <w:r w:rsidRPr="000A74E0">
        <w:rPr>
          <w:rFonts w:ascii="Century" w:hAnsi="Century"/>
          <w:b/>
          <w:sz w:val="28"/>
        </w:rPr>
        <w:t xml:space="preserve"> роки</w:t>
      </w:r>
    </w:p>
    <w:p w14:paraId="4589F753" w14:textId="77777777" w:rsidR="006D13B7" w:rsidRPr="000A74E0" w:rsidRDefault="006D13B7">
      <w:pPr>
        <w:pStyle w:val="a3"/>
        <w:spacing w:before="92" w:after="1"/>
        <w:rPr>
          <w:rFonts w:ascii="Century" w:hAnsi="Century"/>
          <w:b/>
          <w:sz w:val="20"/>
        </w:rPr>
      </w:pPr>
    </w:p>
    <w:tbl>
      <w:tblPr>
        <w:tblStyle w:val="TableNormal"/>
        <w:tblW w:w="1460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5"/>
        <w:gridCol w:w="5287"/>
        <w:gridCol w:w="1751"/>
        <w:gridCol w:w="3210"/>
        <w:gridCol w:w="1644"/>
        <w:gridCol w:w="2184"/>
      </w:tblGrid>
      <w:tr w:rsidR="006D13B7" w:rsidRPr="000A74E0" w14:paraId="65B3B2C3" w14:textId="77777777" w:rsidTr="00CD5D2A">
        <w:trPr>
          <w:trHeight w:val="1609"/>
        </w:trPr>
        <w:tc>
          <w:tcPr>
            <w:tcW w:w="525" w:type="dxa"/>
            <w:vAlign w:val="center"/>
          </w:tcPr>
          <w:p w14:paraId="58E20058" w14:textId="77777777" w:rsidR="006D13B7" w:rsidRPr="00CD5D2A" w:rsidRDefault="00A27D64" w:rsidP="00CD5D2A">
            <w:pPr>
              <w:pStyle w:val="TableParagraph"/>
              <w:spacing w:line="318" w:lineRule="exact"/>
              <w:ind w:left="11" w:right="48"/>
              <w:rPr>
                <w:rFonts w:ascii="Century" w:hAnsi="Century"/>
                <w:b/>
                <w:sz w:val="28"/>
              </w:rPr>
            </w:pPr>
            <w:r w:rsidRPr="00CD5D2A">
              <w:rPr>
                <w:rFonts w:ascii="Century" w:hAnsi="Century"/>
                <w:b/>
                <w:spacing w:val="-10"/>
                <w:sz w:val="28"/>
              </w:rPr>
              <w:t>№</w:t>
            </w:r>
          </w:p>
        </w:tc>
        <w:tc>
          <w:tcPr>
            <w:tcW w:w="5287" w:type="dxa"/>
            <w:vAlign w:val="center"/>
          </w:tcPr>
          <w:p w14:paraId="71341DF6" w14:textId="77777777" w:rsidR="006D13B7" w:rsidRPr="00CD5D2A" w:rsidRDefault="00A27D64" w:rsidP="00CD5D2A">
            <w:pPr>
              <w:pStyle w:val="TableParagraph"/>
              <w:ind w:left="8"/>
              <w:rPr>
                <w:rFonts w:ascii="Century" w:hAnsi="Century"/>
                <w:b/>
                <w:sz w:val="28"/>
              </w:rPr>
            </w:pPr>
            <w:r w:rsidRPr="00CD5D2A">
              <w:rPr>
                <w:rFonts w:ascii="Century" w:hAnsi="Century"/>
                <w:b/>
                <w:sz w:val="28"/>
              </w:rPr>
              <w:t>Перелік</w:t>
            </w:r>
            <w:r w:rsidR="00244AA9" w:rsidRPr="00CD5D2A">
              <w:rPr>
                <w:rFonts w:ascii="Century" w:hAnsi="Century"/>
                <w:b/>
                <w:sz w:val="28"/>
              </w:rPr>
              <w:t xml:space="preserve"> </w:t>
            </w:r>
            <w:r w:rsidRPr="00CD5D2A">
              <w:rPr>
                <w:rFonts w:ascii="Century" w:hAnsi="Century"/>
                <w:b/>
                <w:sz w:val="28"/>
              </w:rPr>
              <w:t>заходів</w:t>
            </w:r>
            <w:r w:rsidR="00244AA9" w:rsidRPr="00CD5D2A">
              <w:rPr>
                <w:rFonts w:ascii="Century" w:hAnsi="Century"/>
                <w:b/>
                <w:sz w:val="28"/>
              </w:rPr>
              <w:t xml:space="preserve"> </w:t>
            </w:r>
            <w:r w:rsidRPr="00CD5D2A">
              <w:rPr>
                <w:rFonts w:ascii="Century" w:hAnsi="Century"/>
                <w:b/>
                <w:spacing w:val="-2"/>
                <w:sz w:val="28"/>
              </w:rPr>
              <w:t>програми</w:t>
            </w:r>
          </w:p>
        </w:tc>
        <w:tc>
          <w:tcPr>
            <w:tcW w:w="1751" w:type="dxa"/>
            <w:vAlign w:val="center"/>
          </w:tcPr>
          <w:p w14:paraId="776E5914" w14:textId="77777777" w:rsidR="006D13B7" w:rsidRPr="00CD5D2A" w:rsidRDefault="00A27D64" w:rsidP="00CD5D2A">
            <w:pPr>
              <w:pStyle w:val="TableParagraph"/>
              <w:ind w:left="110" w:right="96" w:hanging="3"/>
              <w:rPr>
                <w:rFonts w:ascii="Century" w:hAnsi="Century"/>
                <w:b/>
                <w:sz w:val="28"/>
              </w:rPr>
            </w:pPr>
            <w:r w:rsidRPr="00CD5D2A">
              <w:rPr>
                <w:rFonts w:ascii="Century" w:hAnsi="Century"/>
                <w:b/>
                <w:spacing w:val="-2"/>
                <w:sz w:val="28"/>
              </w:rPr>
              <w:t xml:space="preserve">Термін виконання заходу, </w:t>
            </w:r>
            <w:r w:rsidRPr="00CD5D2A">
              <w:rPr>
                <w:rFonts w:ascii="Century" w:hAnsi="Century"/>
                <w:b/>
                <w:spacing w:val="-4"/>
                <w:sz w:val="28"/>
              </w:rPr>
              <w:t>роки</w:t>
            </w:r>
          </w:p>
        </w:tc>
        <w:tc>
          <w:tcPr>
            <w:tcW w:w="3210" w:type="dxa"/>
            <w:vAlign w:val="center"/>
          </w:tcPr>
          <w:p w14:paraId="5F5C5810" w14:textId="77777777" w:rsidR="000D5A71" w:rsidRPr="00CD5D2A" w:rsidRDefault="00A27D64" w:rsidP="00CD5D2A">
            <w:pPr>
              <w:pStyle w:val="TableParagraph"/>
              <w:ind w:left="11" w:right="3"/>
              <w:rPr>
                <w:rFonts w:ascii="Century" w:hAnsi="Century"/>
                <w:b/>
                <w:sz w:val="28"/>
              </w:rPr>
            </w:pPr>
            <w:r w:rsidRPr="00CD5D2A">
              <w:rPr>
                <w:rFonts w:ascii="Century" w:hAnsi="Century"/>
                <w:b/>
                <w:spacing w:val="-2"/>
                <w:sz w:val="28"/>
              </w:rPr>
              <w:t>Виконав</w:t>
            </w:r>
            <w:r w:rsidR="000D5A71" w:rsidRPr="00CD5D2A">
              <w:rPr>
                <w:rFonts w:ascii="Century" w:hAnsi="Century"/>
                <w:b/>
                <w:spacing w:val="-2"/>
                <w:sz w:val="28"/>
              </w:rPr>
              <w:t>е</w:t>
            </w:r>
            <w:r w:rsidRPr="00CD5D2A">
              <w:rPr>
                <w:rFonts w:ascii="Century" w:hAnsi="Century"/>
                <w:b/>
                <w:spacing w:val="-2"/>
                <w:sz w:val="28"/>
              </w:rPr>
              <w:t>ц</w:t>
            </w:r>
            <w:r w:rsidR="000D5A71" w:rsidRPr="00CD5D2A">
              <w:rPr>
                <w:rFonts w:ascii="Century" w:hAnsi="Century"/>
                <w:b/>
                <w:spacing w:val="-2"/>
                <w:sz w:val="28"/>
              </w:rPr>
              <w:t>ь</w:t>
            </w:r>
          </w:p>
        </w:tc>
        <w:tc>
          <w:tcPr>
            <w:tcW w:w="1644" w:type="dxa"/>
            <w:vAlign w:val="center"/>
          </w:tcPr>
          <w:p w14:paraId="74AB4B21" w14:textId="77777777" w:rsidR="00215BB7" w:rsidRPr="00CD5D2A" w:rsidRDefault="00A27D64" w:rsidP="00CD5D2A">
            <w:pPr>
              <w:pStyle w:val="TableParagraph"/>
              <w:ind w:left="158" w:right="147" w:hanging="4"/>
              <w:rPr>
                <w:rFonts w:ascii="Century" w:hAnsi="Century"/>
                <w:b/>
                <w:spacing w:val="-2"/>
                <w:sz w:val="28"/>
                <w:lang w:val="ru-RU"/>
              </w:rPr>
            </w:pPr>
            <w:r w:rsidRPr="00CD5D2A">
              <w:rPr>
                <w:rFonts w:ascii="Century" w:hAnsi="Century"/>
                <w:b/>
                <w:spacing w:val="-2"/>
                <w:sz w:val="28"/>
              </w:rPr>
              <w:t xml:space="preserve">Джерела </w:t>
            </w:r>
            <w:proofErr w:type="spellStart"/>
            <w:r w:rsidRPr="00CD5D2A">
              <w:rPr>
                <w:rFonts w:ascii="Century" w:hAnsi="Century"/>
                <w:b/>
                <w:spacing w:val="-2"/>
                <w:sz w:val="28"/>
              </w:rPr>
              <w:t>фінансу</w:t>
            </w:r>
            <w:proofErr w:type="spellEnd"/>
            <w:r w:rsidR="00621528" w:rsidRPr="00CD5D2A">
              <w:rPr>
                <w:rFonts w:ascii="Century" w:hAnsi="Century"/>
                <w:b/>
                <w:spacing w:val="-2"/>
                <w:sz w:val="28"/>
                <w:lang w:val="ru-RU"/>
              </w:rPr>
              <w:t>-</w:t>
            </w:r>
          </w:p>
          <w:p w14:paraId="6A6E31B6" w14:textId="77777777" w:rsidR="006D13B7" w:rsidRPr="00CD5D2A" w:rsidRDefault="00A27D64" w:rsidP="00CD5D2A">
            <w:pPr>
              <w:pStyle w:val="TableParagraph"/>
              <w:ind w:left="158" w:right="147" w:hanging="4"/>
              <w:rPr>
                <w:rFonts w:ascii="Century" w:hAnsi="Century"/>
                <w:b/>
                <w:sz w:val="28"/>
              </w:rPr>
            </w:pPr>
            <w:proofErr w:type="spellStart"/>
            <w:r w:rsidRPr="00CD5D2A">
              <w:rPr>
                <w:rFonts w:ascii="Century" w:hAnsi="Century"/>
                <w:b/>
                <w:spacing w:val="-2"/>
                <w:sz w:val="28"/>
              </w:rPr>
              <w:t>ва</w:t>
            </w:r>
            <w:r w:rsidRPr="00CD5D2A">
              <w:rPr>
                <w:rFonts w:ascii="Century" w:hAnsi="Century"/>
                <w:b/>
                <w:spacing w:val="-4"/>
                <w:sz w:val="28"/>
              </w:rPr>
              <w:t>ння</w:t>
            </w:r>
            <w:proofErr w:type="spellEnd"/>
          </w:p>
        </w:tc>
        <w:tc>
          <w:tcPr>
            <w:tcW w:w="2184" w:type="dxa"/>
            <w:vAlign w:val="center"/>
          </w:tcPr>
          <w:p w14:paraId="207615B8" w14:textId="77777777" w:rsidR="007F6506" w:rsidRPr="00CD5D2A" w:rsidRDefault="00A27D64" w:rsidP="00CD5D2A">
            <w:pPr>
              <w:pStyle w:val="TableParagraph"/>
              <w:ind w:left="148" w:right="138"/>
              <w:rPr>
                <w:rFonts w:ascii="Century" w:hAnsi="Century"/>
                <w:b/>
                <w:spacing w:val="-2"/>
                <w:sz w:val="28"/>
              </w:rPr>
            </w:pPr>
            <w:r w:rsidRPr="00CD5D2A">
              <w:rPr>
                <w:rFonts w:ascii="Century" w:hAnsi="Century"/>
                <w:b/>
                <w:spacing w:val="-2"/>
                <w:sz w:val="28"/>
              </w:rPr>
              <w:t xml:space="preserve">Орієнтовні обсяги </w:t>
            </w:r>
            <w:proofErr w:type="spellStart"/>
            <w:r w:rsidRPr="00CD5D2A">
              <w:rPr>
                <w:rFonts w:ascii="Century" w:hAnsi="Century"/>
                <w:b/>
                <w:spacing w:val="-2"/>
                <w:sz w:val="28"/>
              </w:rPr>
              <w:t>фінансу</w:t>
            </w:r>
            <w:proofErr w:type="spellEnd"/>
            <w:r w:rsidR="007F6506" w:rsidRPr="00CD5D2A">
              <w:rPr>
                <w:rFonts w:ascii="Century" w:hAnsi="Century"/>
                <w:b/>
                <w:spacing w:val="-2"/>
                <w:sz w:val="28"/>
              </w:rPr>
              <w:t>-</w:t>
            </w:r>
          </w:p>
          <w:p w14:paraId="6D2BFE52" w14:textId="77777777" w:rsidR="006D13B7" w:rsidRPr="00CD5D2A" w:rsidRDefault="00A27D64" w:rsidP="00CD5D2A">
            <w:pPr>
              <w:pStyle w:val="TableParagraph"/>
              <w:ind w:left="148" w:right="138"/>
              <w:rPr>
                <w:rFonts w:ascii="Century" w:hAnsi="Century"/>
                <w:b/>
                <w:sz w:val="28"/>
              </w:rPr>
            </w:pPr>
            <w:proofErr w:type="spellStart"/>
            <w:r w:rsidRPr="00CD5D2A">
              <w:rPr>
                <w:rFonts w:ascii="Century" w:hAnsi="Century"/>
                <w:b/>
                <w:spacing w:val="-2"/>
                <w:sz w:val="28"/>
              </w:rPr>
              <w:t>ва</w:t>
            </w:r>
            <w:r w:rsidRPr="00CD5D2A">
              <w:rPr>
                <w:rFonts w:ascii="Century" w:hAnsi="Century"/>
                <w:b/>
                <w:spacing w:val="-4"/>
                <w:sz w:val="28"/>
              </w:rPr>
              <w:t>ння</w:t>
            </w:r>
            <w:proofErr w:type="spellEnd"/>
            <w:r w:rsidRPr="00CD5D2A">
              <w:rPr>
                <w:rFonts w:ascii="Century" w:hAnsi="Century"/>
                <w:b/>
                <w:spacing w:val="-4"/>
                <w:sz w:val="28"/>
              </w:rPr>
              <w:t>,</w:t>
            </w:r>
          </w:p>
          <w:p w14:paraId="4BC87EC2" w14:textId="77777777" w:rsidR="006D13B7" w:rsidRPr="00CD5D2A" w:rsidRDefault="00A27D64" w:rsidP="00CD5D2A">
            <w:pPr>
              <w:pStyle w:val="TableParagraph"/>
              <w:spacing w:line="302" w:lineRule="exact"/>
              <w:ind w:left="12" w:right="3"/>
              <w:rPr>
                <w:rFonts w:ascii="Century" w:hAnsi="Century"/>
                <w:b/>
                <w:sz w:val="28"/>
              </w:rPr>
            </w:pPr>
            <w:proofErr w:type="spellStart"/>
            <w:r w:rsidRPr="00CD5D2A">
              <w:rPr>
                <w:rFonts w:ascii="Century" w:hAnsi="Century"/>
                <w:b/>
                <w:sz w:val="28"/>
              </w:rPr>
              <w:t>тис.</w:t>
            </w:r>
            <w:r w:rsidRPr="00CD5D2A">
              <w:rPr>
                <w:rFonts w:ascii="Century" w:hAnsi="Century"/>
                <w:b/>
                <w:spacing w:val="-4"/>
                <w:sz w:val="28"/>
              </w:rPr>
              <w:t>грн</w:t>
            </w:r>
            <w:proofErr w:type="spellEnd"/>
            <w:r w:rsidRPr="00CD5D2A">
              <w:rPr>
                <w:rFonts w:ascii="Century" w:hAnsi="Century"/>
                <w:b/>
                <w:spacing w:val="-4"/>
                <w:sz w:val="28"/>
              </w:rPr>
              <w:t>.</w:t>
            </w:r>
          </w:p>
        </w:tc>
      </w:tr>
      <w:tr w:rsidR="006D13B7" w:rsidRPr="000A74E0" w14:paraId="0992DAAB" w14:textId="77777777" w:rsidTr="00771233">
        <w:trPr>
          <w:trHeight w:val="322"/>
        </w:trPr>
        <w:tc>
          <w:tcPr>
            <w:tcW w:w="525" w:type="dxa"/>
          </w:tcPr>
          <w:p w14:paraId="39DDDE53" w14:textId="77777777" w:rsidR="006D13B7" w:rsidRPr="000A74E0" w:rsidRDefault="00A27D64">
            <w:pPr>
              <w:pStyle w:val="TableParagraph"/>
              <w:spacing w:line="304" w:lineRule="exact"/>
              <w:ind w:left="47" w:right="37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10"/>
                <w:sz w:val="28"/>
              </w:rPr>
              <w:t>1</w:t>
            </w:r>
          </w:p>
        </w:tc>
        <w:tc>
          <w:tcPr>
            <w:tcW w:w="5287" w:type="dxa"/>
          </w:tcPr>
          <w:p w14:paraId="0FA6D6D2" w14:textId="77777777" w:rsidR="006D13B7" w:rsidRPr="000A74E0" w:rsidRDefault="00A27D64">
            <w:pPr>
              <w:pStyle w:val="TableParagraph"/>
              <w:spacing w:line="304" w:lineRule="exact"/>
              <w:ind w:left="8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10"/>
                <w:sz w:val="28"/>
              </w:rPr>
              <w:t>2</w:t>
            </w:r>
          </w:p>
        </w:tc>
        <w:tc>
          <w:tcPr>
            <w:tcW w:w="1751" w:type="dxa"/>
          </w:tcPr>
          <w:p w14:paraId="0E8BE067" w14:textId="77777777" w:rsidR="006D13B7" w:rsidRPr="000A74E0" w:rsidRDefault="00A27D64">
            <w:pPr>
              <w:pStyle w:val="TableParagraph"/>
              <w:spacing w:line="304" w:lineRule="exact"/>
              <w:ind w:left="9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10"/>
                <w:sz w:val="28"/>
              </w:rPr>
              <w:t>3</w:t>
            </w:r>
          </w:p>
        </w:tc>
        <w:tc>
          <w:tcPr>
            <w:tcW w:w="3210" w:type="dxa"/>
          </w:tcPr>
          <w:p w14:paraId="272C860B" w14:textId="77777777" w:rsidR="006D13B7" w:rsidRPr="000A74E0" w:rsidRDefault="00A27D64">
            <w:pPr>
              <w:pStyle w:val="TableParagraph"/>
              <w:spacing w:line="304" w:lineRule="exact"/>
              <w:ind w:left="11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10"/>
                <w:sz w:val="28"/>
              </w:rPr>
              <w:t>4</w:t>
            </w:r>
          </w:p>
        </w:tc>
        <w:tc>
          <w:tcPr>
            <w:tcW w:w="1644" w:type="dxa"/>
          </w:tcPr>
          <w:p w14:paraId="721F176E" w14:textId="77777777" w:rsidR="006D13B7" w:rsidRPr="000A74E0" w:rsidRDefault="00A27D64">
            <w:pPr>
              <w:pStyle w:val="TableParagraph"/>
              <w:spacing w:line="304" w:lineRule="exact"/>
              <w:ind w:left="9" w:right="2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10"/>
                <w:sz w:val="28"/>
              </w:rPr>
              <w:t>5</w:t>
            </w:r>
          </w:p>
        </w:tc>
        <w:tc>
          <w:tcPr>
            <w:tcW w:w="2184" w:type="dxa"/>
          </w:tcPr>
          <w:p w14:paraId="2DD2C315" w14:textId="77777777" w:rsidR="006D13B7" w:rsidRPr="000A74E0" w:rsidRDefault="00A27D64">
            <w:pPr>
              <w:pStyle w:val="TableParagraph"/>
              <w:spacing w:line="304" w:lineRule="exact"/>
              <w:ind w:left="12" w:right="5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10"/>
                <w:sz w:val="28"/>
              </w:rPr>
              <w:t>6</w:t>
            </w:r>
          </w:p>
        </w:tc>
      </w:tr>
      <w:tr w:rsidR="006D13B7" w:rsidRPr="000A74E0" w14:paraId="5298A0F1" w14:textId="77777777" w:rsidTr="00771233">
        <w:trPr>
          <w:trHeight w:val="1092"/>
        </w:trPr>
        <w:tc>
          <w:tcPr>
            <w:tcW w:w="525" w:type="dxa"/>
          </w:tcPr>
          <w:p w14:paraId="61DB8406" w14:textId="77777777" w:rsidR="006D13B7" w:rsidRPr="000A74E0" w:rsidRDefault="00A27D64">
            <w:pPr>
              <w:pStyle w:val="TableParagraph"/>
              <w:spacing w:line="315" w:lineRule="exact"/>
              <w:ind w:left="47" w:right="37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5"/>
                <w:sz w:val="28"/>
              </w:rPr>
              <w:t>1.</w:t>
            </w:r>
          </w:p>
        </w:tc>
        <w:tc>
          <w:tcPr>
            <w:tcW w:w="5287" w:type="dxa"/>
          </w:tcPr>
          <w:p w14:paraId="3D64B2F8" w14:textId="77777777" w:rsidR="006D13B7" w:rsidRPr="000A74E0" w:rsidRDefault="00A27D64" w:rsidP="00EE6796">
            <w:pPr>
              <w:pStyle w:val="TableParagraph"/>
              <w:ind w:left="108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>Забезпечення розроблення облікової документації</w:t>
            </w:r>
            <w:r w:rsidR="0080647A" w:rsidRPr="000A74E0">
              <w:rPr>
                <w:rFonts w:ascii="Century" w:hAnsi="Century"/>
                <w:sz w:val="28"/>
              </w:rPr>
              <w:t xml:space="preserve"> </w:t>
            </w:r>
            <w:r w:rsidRPr="000A74E0">
              <w:rPr>
                <w:rFonts w:ascii="Century" w:hAnsi="Century"/>
                <w:sz w:val="28"/>
              </w:rPr>
              <w:t>на</w:t>
            </w:r>
            <w:r w:rsidR="0080647A" w:rsidRPr="000A74E0">
              <w:rPr>
                <w:rFonts w:ascii="Century" w:hAnsi="Century"/>
                <w:sz w:val="28"/>
              </w:rPr>
              <w:t xml:space="preserve"> </w:t>
            </w:r>
            <w:r w:rsidRPr="000A74E0">
              <w:rPr>
                <w:rFonts w:ascii="Century" w:hAnsi="Century"/>
                <w:sz w:val="28"/>
              </w:rPr>
              <w:t>пам’ятки</w:t>
            </w:r>
            <w:r w:rsidR="0080647A" w:rsidRPr="000A74E0">
              <w:rPr>
                <w:rFonts w:ascii="Century" w:hAnsi="Century"/>
                <w:sz w:val="28"/>
              </w:rPr>
              <w:t xml:space="preserve"> </w:t>
            </w:r>
            <w:r w:rsidRPr="000A74E0">
              <w:rPr>
                <w:rFonts w:ascii="Century" w:hAnsi="Century"/>
                <w:sz w:val="28"/>
              </w:rPr>
              <w:t>(об’єкти)</w:t>
            </w:r>
            <w:r w:rsidR="0080647A" w:rsidRPr="000A74E0">
              <w:rPr>
                <w:rFonts w:ascii="Century" w:hAnsi="Century"/>
                <w:sz w:val="28"/>
              </w:rPr>
              <w:t xml:space="preserve"> </w:t>
            </w:r>
            <w:r w:rsidRPr="000A74E0">
              <w:rPr>
                <w:rFonts w:ascii="Century" w:hAnsi="Century"/>
                <w:sz w:val="28"/>
              </w:rPr>
              <w:t xml:space="preserve">культурної </w:t>
            </w:r>
            <w:r w:rsidRPr="000A74E0">
              <w:rPr>
                <w:rFonts w:ascii="Century" w:hAnsi="Century"/>
                <w:spacing w:val="-2"/>
                <w:sz w:val="28"/>
              </w:rPr>
              <w:t>спадщини</w:t>
            </w:r>
          </w:p>
        </w:tc>
        <w:tc>
          <w:tcPr>
            <w:tcW w:w="1751" w:type="dxa"/>
          </w:tcPr>
          <w:p w14:paraId="5B32B74C" w14:textId="77777777" w:rsidR="006D13B7" w:rsidRPr="000A74E0" w:rsidRDefault="00A27D64" w:rsidP="0080647A">
            <w:pPr>
              <w:pStyle w:val="TableParagraph"/>
              <w:spacing w:line="315" w:lineRule="exact"/>
              <w:ind w:left="9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2"/>
                <w:sz w:val="28"/>
              </w:rPr>
              <w:t>202</w:t>
            </w:r>
            <w:r w:rsidR="00851521">
              <w:rPr>
                <w:rFonts w:ascii="Century" w:hAnsi="Century"/>
                <w:spacing w:val="-2"/>
                <w:sz w:val="28"/>
              </w:rPr>
              <w:t>6</w:t>
            </w:r>
            <w:r w:rsidR="005F260E">
              <w:rPr>
                <w:rFonts w:ascii="Century" w:hAnsi="Century"/>
                <w:spacing w:val="-2"/>
                <w:sz w:val="28"/>
              </w:rPr>
              <w:t>-2028</w:t>
            </w:r>
          </w:p>
        </w:tc>
        <w:tc>
          <w:tcPr>
            <w:tcW w:w="3210" w:type="dxa"/>
          </w:tcPr>
          <w:p w14:paraId="43AECB55" w14:textId="77777777" w:rsidR="006D13B7" w:rsidRPr="000A74E0" w:rsidRDefault="0080647A" w:rsidP="0080647A">
            <w:pPr>
              <w:pStyle w:val="TableParagraph"/>
              <w:ind w:left="107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 xml:space="preserve">Відділ містобудування та </w:t>
            </w:r>
            <w:r w:rsidR="00A27D64" w:rsidRPr="000A74E0">
              <w:rPr>
                <w:rFonts w:ascii="Century" w:hAnsi="Century"/>
                <w:sz w:val="28"/>
              </w:rPr>
              <w:t>архітектури</w:t>
            </w:r>
            <w:r w:rsidRPr="000A74E0">
              <w:rPr>
                <w:rFonts w:ascii="Century" w:hAnsi="Century"/>
                <w:sz w:val="28"/>
              </w:rPr>
              <w:t xml:space="preserve"> </w:t>
            </w:r>
          </w:p>
        </w:tc>
        <w:tc>
          <w:tcPr>
            <w:tcW w:w="1644" w:type="dxa"/>
          </w:tcPr>
          <w:p w14:paraId="23BB44DC" w14:textId="77777777" w:rsidR="006D13B7" w:rsidRPr="000A74E0" w:rsidRDefault="00DF1CE7">
            <w:pPr>
              <w:pStyle w:val="TableParagraph"/>
              <w:spacing w:line="315" w:lineRule="exact"/>
              <w:ind w:left="9"/>
              <w:rPr>
                <w:rFonts w:ascii="Century" w:hAnsi="Century"/>
                <w:sz w:val="28"/>
              </w:rPr>
            </w:pPr>
            <w:r>
              <w:rPr>
                <w:rFonts w:ascii="Century" w:hAnsi="Century"/>
                <w:spacing w:val="-5"/>
                <w:sz w:val="28"/>
              </w:rPr>
              <w:t>міський бюджет</w:t>
            </w:r>
          </w:p>
        </w:tc>
        <w:tc>
          <w:tcPr>
            <w:tcW w:w="2184" w:type="dxa"/>
          </w:tcPr>
          <w:p w14:paraId="624D829D" w14:textId="77777777" w:rsidR="006D13B7" w:rsidRPr="0085031E" w:rsidRDefault="0085031E">
            <w:pPr>
              <w:pStyle w:val="TableParagraph"/>
              <w:spacing w:line="315" w:lineRule="exact"/>
              <w:ind w:left="12" w:right="3"/>
              <w:rPr>
                <w:rFonts w:ascii="Century" w:hAnsi="Century"/>
                <w:sz w:val="28"/>
              </w:rPr>
            </w:pPr>
            <w:r w:rsidRPr="0085031E">
              <w:rPr>
                <w:rFonts w:ascii="Century" w:hAnsi="Century"/>
                <w:sz w:val="28"/>
              </w:rPr>
              <w:t>в межах бюджетних призначень</w:t>
            </w:r>
          </w:p>
        </w:tc>
      </w:tr>
      <w:tr w:rsidR="006D13B7" w:rsidRPr="000A74E0" w14:paraId="4FFBA0AA" w14:textId="77777777" w:rsidTr="00771233">
        <w:trPr>
          <w:trHeight w:val="960"/>
        </w:trPr>
        <w:tc>
          <w:tcPr>
            <w:tcW w:w="525" w:type="dxa"/>
            <w:tcBorders>
              <w:bottom w:val="single" w:sz="4" w:space="0" w:color="auto"/>
            </w:tcBorders>
          </w:tcPr>
          <w:p w14:paraId="44632A92" w14:textId="77777777" w:rsidR="006D13B7" w:rsidRPr="000A74E0" w:rsidRDefault="00A27D64">
            <w:pPr>
              <w:pStyle w:val="TableParagraph"/>
              <w:spacing w:line="311" w:lineRule="exact"/>
              <w:ind w:left="47" w:right="37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5"/>
                <w:sz w:val="28"/>
              </w:rPr>
              <w:t>2.</w:t>
            </w:r>
          </w:p>
        </w:tc>
        <w:tc>
          <w:tcPr>
            <w:tcW w:w="5287" w:type="dxa"/>
            <w:tcBorders>
              <w:bottom w:val="single" w:sz="4" w:space="0" w:color="auto"/>
            </w:tcBorders>
          </w:tcPr>
          <w:p w14:paraId="2B6507E5" w14:textId="77777777" w:rsidR="006D13B7" w:rsidRPr="000A74E0" w:rsidRDefault="00A27D64" w:rsidP="00EE6796">
            <w:pPr>
              <w:pStyle w:val="TableParagraph"/>
              <w:ind w:left="108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>Проведення</w:t>
            </w:r>
            <w:r w:rsidR="0080647A" w:rsidRPr="000A74E0">
              <w:rPr>
                <w:rFonts w:ascii="Century" w:hAnsi="Century"/>
                <w:sz w:val="28"/>
              </w:rPr>
              <w:t xml:space="preserve"> моніторингу </w:t>
            </w:r>
            <w:r w:rsidRPr="000A74E0">
              <w:rPr>
                <w:rFonts w:ascii="Century" w:hAnsi="Century"/>
                <w:sz w:val="28"/>
              </w:rPr>
              <w:t>щодо</w:t>
            </w:r>
            <w:r w:rsidR="0080647A" w:rsidRPr="000A74E0">
              <w:rPr>
                <w:rFonts w:ascii="Century" w:hAnsi="Century"/>
                <w:sz w:val="28"/>
              </w:rPr>
              <w:t xml:space="preserve"> </w:t>
            </w:r>
            <w:r w:rsidRPr="000A74E0">
              <w:rPr>
                <w:rFonts w:ascii="Century" w:hAnsi="Century"/>
                <w:sz w:val="28"/>
              </w:rPr>
              <w:t>визначення стану пам’яток (об’єктів) культурної</w:t>
            </w:r>
            <w:r w:rsidR="00EE6796">
              <w:rPr>
                <w:rFonts w:ascii="Century" w:hAnsi="Century"/>
                <w:sz w:val="28"/>
              </w:rPr>
              <w:t xml:space="preserve"> </w:t>
            </w:r>
            <w:r w:rsidRPr="000A74E0">
              <w:rPr>
                <w:rFonts w:ascii="Century" w:hAnsi="Century"/>
                <w:spacing w:val="-2"/>
                <w:sz w:val="28"/>
              </w:rPr>
              <w:t>спадщини</w:t>
            </w:r>
          </w:p>
        </w:tc>
        <w:tc>
          <w:tcPr>
            <w:tcW w:w="1751" w:type="dxa"/>
            <w:tcBorders>
              <w:bottom w:val="single" w:sz="4" w:space="0" w:color="auto"/>
            </w:tcBorders>
          </w:tcPr>
          <w:p w14:paraId="5DECA266" w14:textId="77777777" w:rsidR="006D13B7" w:rsidRPr="000A74E0" w:rsidRDefault="00A27D64" w:rsidP="0080647A">
            <w:pPr>
              <w:pStyle w:val="TableParagraph"/>
              <w:spacing w:line="311" w:lineRule="exact"/>
              <w:ind w:left="9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2"/>
                <w:sz w:val="28"/>
              </w:rPr>
              <w:t>202</w:t>
            </w:r>
            <w:r w:rsidR="00851521">
              <w:rPr>
                <w:rFonts w:ascii="Century" w:hAnsi="Century"/>
                <w:spacing w:val="-2"/>
                <w:sz w:val="28"/>
              </w:rPr>
              <w:t>6</w:t>
            </w:r>
            <w:r w:rsidRPr="000A74E0">
              <w:rPr>
                <w:rFonts w:ascii="Century" w:hAnsi="Century"/>
                <w:spacing w:val="-2"/>
                <w:sz w:val="28"/>
              </w:rPr>
              <w:t>-</w:t>
            </w:r>
            <w:r w:rsidRPr="000A74E0">
              <w:rPr>
                <w:rFonts w:ascii="Century" w:hAnsi="Century"/>
                <w:spacing w:val="-4"/>
                <w:sz w:val="28"/>
              </w:rPr>
              <w:t>202</w:t>
            </w:r>
            <w:r w:rsidR="005F260E">
              <w:rPr>
                <w:rFonts w:ascii="Century" w:hAnsi="Century"/>
                <w:spacing w:val="-4"/>
                <w:sz w:val="28"/>
              </w:rPr>
              <w:t>8</w:t>
            </w:r>
          </w:p>
        </w:tc>
        <w:tc>
          <w:tcPr>
            <w:tcW w:w="3210" w:type="dxa"/>
            <w:vMerge w:val="restart"/>
            <w:tcBorders>
              <w:bottom w:val="single" w:sz="4" w:space="0" w:color="auto"/>
            </w:tcBorders>
          </w:tcPr>
          <w:p w14:paraId="5A1F0476" w14:textId="77777777" w:rsidR="006D13B7" w:rsidRPr="000A74E0" w:rsidRDefault="00A27D64" w:rsidP="0080647A">
            <w:pPr>
              <w:pStyle w:val="TableParagraph"/>
              <w:ind w:left="107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 xml:space="preserve">Відділ </w:t>
            </w:r>
            <w:r w:rsidR="0080647A" w:rsidRPr="000A74E0">
              <w:rPr>
                <w:rFonts w:ascii="Century" w:hAnsi="Century"/>
                <w:sz w:val="28"/>
              </w:rPr>
              <w:t xml:space="preserve">містобудування та архітектури, відділ </w:t>
            </w:r>
            <w:r w:rsidR="00244AA9" w:rsidRPr="000A74E0">
              <w:rPr>
                <w:rFonts w:ascii="Century" w:hAnsi="Century"/>
                <w:sz w:val="28"/>
              </w:rPr>
              <w:t xml:space="preserve">публічних закупівель та </w:t>
            </w:r>
            <w:r w:rsidR="0080647A" w:rsidRPr="000A74E0">
              <w:rPr>
                <w:rFonts w:ascii="Century" w:hAnsi="Century"/>
                <w:sz w:val="28"/>
              </w:rPr>
              <w:t>комунального майн</w:t>
            </w:r>
            <w:r w:rsidR="00244AA9" w:rsidRPr="000A74E0">
              <w:rPr>
                <w:rFonts w:ascii="Century" w:hAnsi="Century"/>
                <w:sz w:val="28"/>
              </w:rPr>
              <w:t xml:space="preserve">а, </w:t>
            </w:r>
            <w:r w:rsidR="004F19B9" w:rsidRPr="000A74E0">
              <w:rPr>
                <w:rFonts w:ascii="Century" w:hAnsi="Century"/>
                <w:sz w:val="28"/>
              </w:rPr>
              <w:t xml:space="preserve">юридичний сектор 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72FB01CC" w14:textId="77777777" w:rsidR="00191F68" w:rsidRPr="000A74E0" w:rsidRDefault="00144119">
            <w:pPr>
              <w:pStyle w:val="TableParagraph"/>
              <w:spacing w:line="311" w:lineRule="exact"/>
              <w:ind w:left="9" w:right="5"/>
              <w:rPr>
                <w:rFonts w:ascii="Century" w:hAnsi="Century"/>
                <w:spacing w:val="-2"/>
                <w:sz w:val="28"/>
              </w:rPr>
            </w:pPr>
            <w:r>
              <w:rPr>
                <w:rFonts w:ascii="Century" w:hAnsi="Century"/>
                <w:sz w:val="28"/>
              </w:rPr>
              <w:t>н</w:t>
            </w:r>
            <w:r w:rsidR="00A27D64" w:rsidRPr="000A74E0">
              <w:rPr>
                <w:rFonts w:ascii="Century" w:hAnsi="Century"/>
                <w:sz w:val="28"/>
              </w:rPr>
              <w:t>е</w:t>
            </w:r>
            <w:r w:rsidR="00A27D64" w:rsidRPr="000A74E0">
              <w:rPr>
                <w:rFonts w:ascii="Century" w:hAnsi="Century"/>
                <w:spacing w:val="-2"/>
                <w:sz w:val="28"/>
              </w:rPr>
              <w:t xml:space="preserve"> </w:t>
            </w:r>
          </w:p>
          <w:p w14:paraId="2280F4A2" w14:textId="77777777" w:rsidR="006D13B7" w:rsidRPr="000A74E0" w:rsidRDefault="00A27D64">
            <w:pPr>
              <w:pStyle w:val="TableParagraph"/>
              <w:spacing w:line="311" w:lineRule="exact"/>
              <w:ind w:left="9" w:right="5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2"/>
                <w:sz w:val="28"/>
              </w:rPr>
              <w:t>потребує</w:t>
            </w:r>
          </w:p>
        </w:tc>
        <w:tc>
          <w:tcPr>
            <w:tcW w:w="2184" w:type="dxa"/>
            <w:tcBorders>
              <w:bottom w:val="single" w:sz="4" w:space="0" w:color="auto"/>
            </w:tcBorders>
          </w:tcPr>
          <w:p w14:paraId="4835B8B4" w14:textId="77777777" w:rsidR="006D13B7" w:rsidRPr="000A74E0" w:rsidRDefault="00A27D64">
            <w:pPr>
              <w:pStyle w:val="TableParagraph"/>
              <w:spacing w:line="311" w:lineRule="exact"/>
              <w:ind w:left="12" w:right="5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10"/>
                <w:sz w:val="28"/>
              </w:rPr>
              <w:t>–</w:t>
            </w:r>
          </w:p>
        </w:tc>
      </w:tr>
      <w:tr w:rsidR="006D13B7" w:rsidRPr="000A74E0" w14:paraId="270795BB" w14:textId="77777777" w:rsidTr="00771233">
        <w:trPr>
          <w:trHeight w:val="1493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F7A58" w14:textId="77777777" w:rsidR="006D13B7" w:rsidRPr="000A74E0" w:rsidRDefault="00A27D64">
            <w:pPr>
              <w:pStyle w:val="TableParagraph"/>
              <w:spacing w:line="315" w:lineRule="exact"/>
              <w:ind w:left="47" w:right="37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5"/>
                <w:sz w:val="28"/>
              </w:rPr>
              <w:t>3.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3A9E" w14:textId="77777777" w:rsidR="006D13B7" w:rsidRPr="000A74E0" w:rsidRDefault="00A27D64">
            <w:pPr>
              <w:pStyle w:val="TableParagraph"/>
              <w:spacing w:line="315" w:lineRule="exact"/>
              <w:ind w:left="108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>Забезпечення</w:t>
            </w:r>
            <w:r w:rsidR="0080647A" w:rsidRPr="000A74E0">
              <w:rPr>
                <w:rFonts w:ascii="Century" w:hAnsi="Century"/>
                <w:sz w:val="28"/>
              </w:rPr>
              <w:t xml:space="preserve"> </w:t>
            </w:r>
            <w:r w:rsidRPr="000A74E0">
              <w:rPr>
                <w:rFonts w:ascii="Century" w:hAnsi="Century"/>
                <w:sz w:val="28"/>
              </w:rPr>
              <w:t>укладання</w:t>
            </w:r>
            <w:r w:rsidR="0080647A" w:rsidRPr="000A74E0">
              <w:rPr>
                <w:rFonts w:ascii="Century" w:hAnsi="Century"/>
                <w:sz w:val="28"/>
              </w:rPr>
              <w:t xml:space="preserve"> </w:t>
            </w:r>
            <w:r w:rsidRPr="000A74E0">
              <w:rPr>
                <w:rFonts w:ascii="Century" w:hAnsi="Century"/>
                <w:spacing w:val="-2"/>
                <w:sz w:val="28"/>
              </w:rPr>
              <w:t>охоронних</w:t>
            </w:r>
          </w:p>
          <w:p w14:paraId="18767F2B" w14:textId="77777777" w:rsidR="006D13B7" w:rsidRPr="000A74E0" w:rsidRDefault="00E80E87">
            <w:pPr>
              <w:pStyle w:val="TableParagraph"/>
              <w:spacing w:before="2" w:line="308" w:lineRule="exact"/>
              <w:ind w:left="108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 xml:space="preserve">в установленому законодавством порядку </w:t>
            </w:r>
            <w:r w:rsidR="0080647A" w:rsidRPr="000A74E0">
              <w:rPr>
                <w:rFonts w:ascii="Century" w:hAnsi="Century"/>
                <w:sz w:val="28"/>
              </w:rPr>
              <w:t>д</w:t>
            </w:r>
            <w:r w:rsidR="00A27D64" w:rsidRPr="000A74E0">
              <w:rPr>
                <w:rFonts w:ascii="Century" w:hAnsi="Century"/>
                <w:sz w:val="28"/>
              </w:rPr>
              <w:t>оговорів</w:t>
            </w:r>
            <w:r w:rsidR="0080647A" w:rsidRPr="000A74E0">
              <w:rPr>
                <w:rFonts w:ascii="Century" w:hAnsi="Century"/>
                <w:sz w:val="28"/>
              </w:rPr>
              <w:t xml:space="preserve"> </w:t>
            </w:r>
            <w:r w:rsidR="00A27D64" w:rsidRPr="000A74E0">
              <w:rPr>
                <w:rFonts w:ascii="Century" w:hAnsi="Century"/>
                <w:sz w:val="28"/>
              </w:rPr>
              <w:t>на</w:t>
            </w:r>
            <w:r w:rsidR="0080647A" w:rsidRPr="000A74E0">
              <w:rPr>
                <w:rFonts w:ascii="Century" w:hAnsi="Century"/>
                <w:sz w:val="28"/>
              </w:rPr>
              <w:t xml:space="preserve"> </w:t>
            </w:r>
            <w:r w:rsidR="00A27D64" w:rsidRPr="000A74E0">
              <w:rPr>
                <w:rFonts w:ascii="Century" w:hAnsi="Century"/>
                <w:sz w:val="28"/>
              </w:rPr>
              <w:t>об’єкти</w:t>
            </w:r>
            <w:r w:rsidR="0080647A" w:rsidRPr="000A74E0">
              <w:rPr>
                <w:rFonts w:ascii="Century" w:hAnsi="Century"/>
                <w:sz w:val="28"/>
              </w:rPr>
              <w:t xml:space="preserve"> </w:t>
            </w:r>
            <w:r w:rsidR="00A27D64" w:rsidRPr="000A74E0">
              <w:rPr>
                <w:rFonts w:ascii="Century" w:hAnsi="Century"/>
                <w:sz w:val="28"/>
              </w:rPr>
              <w:t>культурної</w:t>
            </w:r>
            <w:r w:rsidR="0080647A" w:rsidRPr="000A74E0">
              <w:rPr>
                <w:rFonts w:ascii="Century" w:hAnsi="Century"/>
                <w:sz w:val="28"/>
              </w:rPr>
              <w:t xml:space="preserve"> </w:t>
            </w:r>
            <w:r w:rsidR="00A27D64" w:rsidRPr="000A74E0">
              <w:rPr>
                <w:rFonts w:ascii="Century" w:hAnsi="Century"/>
                <w:spacing w:val="-2"/>
                <w:sz w:val="28"/>
              </w:rPr>
              <w:t>спадщини</w:t>
            </w:r>
            <w:r w:rsidR="004F19B9" w:rsidRPr="000A74E0">
              <w:rPr>
                <w:rFonts w:ascii="Century" w:hAnsi="Century"/>
                <w:sz w:val="28"/>
              </w:rPr>
              <w:t xml:space="preserve"> та складання акту технічного стану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94ED8" w14:textId="77777777" w:rsidR="006D13B7" w:rsidRPr="000A74E0" w:rsidRDefault="00851521" w:rsidP="0080647A">
            <w:pPr>
              <w:pStyle w:val="TableParagraph"/>
              <w:spacing w:line="315" w:lineRule="exact"/>
              <w:ind w:left="9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2"/>
                <w:sz w:val="28"/>
              </w:rPr>
              <w:t>202</w:t>
            </w:r>
            <w:r>
              <w:rPr>
                <w:rFonts w:ascii="Century" w:hAnsi="Century"/>
                <w:spacing w:val="-2"/>
                <w:sz w:val="28"/>
              </w:rPr>
              <w:t>6</w:t>
            </w:r>
            <w:r w:rsidRPr="000A74E0">
              <w:rPr>
                <w:rFonts w:ascii="Century" w:hAnsi="Century"/>
                <w:spacing w:val="-2"/>
                <w:sz w:val="28"/>
              </w:rPr>
              <w:t>-</w:t>
            </w:r>
            <w:r w:rsidRPr="000A74E0">
              <w:rPr>
                <w:rFonts w:ascii="Century" w:hAnsi="Century"/>
                <w:spacing w:val="-4"/>
                <w:sz w:val="28"/>
              </w:rPr>
              <w:t>202</w:t>
            </w:r>
            <w:r w:rsidR="005F260E">
              <w:rPr>
                <w:rFonts w:ascii="Century" w:hAnsi="Century"/>
                <w:spacing w:val="-4"/>
                <w:sz w:val="28"/>
              </w:rPr>
              <w:t>8</w:t>
            </w:r>
          </w:p>
        </w:tc>
        <w:tc>
          <w:tcPr>
            <w:tcW w:w="3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6D1D" w14:textId="77777777" w:rsidR="006D13B7" w:rsidRPr="000A74E0" w:rsidRDefault="006D13B7">
            <w:pPr>
              <w:rPr>
                <w:rFonts w:ascii="Century" w:hAnsi="Century"/>
                <w:sz w:val="2"/>
                <w:szCs w:val="2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D7A9" w14:textId="77777777" w:rsidR="00191F68" w:rsidRPr="000A74E0" w:rsidRDefault="00144119">
            <w:pPr>
              <w:pStyle w:val="TableParagraph"/>
              <w:spacing w:line="315" w:lineRule="exact"/>
              <w:ind w:left="9" w:right="5"/>
              <w:rPr>
                <w:rFonts w:ascii="Century" w:hAnsi="Century"/>
                <w:spacing w:val="-2"/>
                <w:sz w:val="28"/>
              </w:rPr>
            </w:pPr>
            <w:r>
              <w:rPr>
                <w:rFonts w:ascii="Century" w:hAnsi="Century"/>
                <w:sz w:val="28"/>
              </w:rPr>
              <w:t>н</w:t>
            </w:r>
            <w:r w:rsidR="00A27D64" w:rsidRPr="000A74E0">
              <w:rPr>
                <w:rFonts w:ascii="Century" w:hAnsi="Century"/>
                <w:sz w:val="28"/>
              </w:rPr>
              <w:t>е</w:t>
            </w:r>
            <w:r w:rsidR="00A27D64" w:rsidRPr="000A74E0">
              <w:rPr>
                <w:rFonts w:ascii="Century" w:hAnsi="Century"/>
                <w:spacing w:val="-2"/>
                <w:sz w:val="28"/>
              </w:rPr>
              <w:t xml:space="preserve"> </w:t>
            </w:r>
          </w:p>
          <w:p w14:paraId="40CE5E56" w14:textId="77777777" w:rsidR="006D13B7" w:rsidRPr="000A74E0" w:rsidRDefault="00A27D64">
            <w:pPr>
              <w:pStyle w:val="TableParagraph"/>
              <w:spacing w:line="315" w:lineRule="exact"/>
              <w:ind w:left="9" w:right="5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2"/>
                <w:sz w:val="28"/>
              </w:rPr>
              <w:t>потребує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F151" w14:textId="77777777" w:rsidR="006D13B7" w:rsidRPr="000A74E0" w:rsidRDefault="00A27D64">
            <w:pPr>
              <w:pStyle w:val="TableParagraph"/>
              <w:spacing w:line="315" w:lineRule="exact"/>
              <w:ind w:left="12" w:right="5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10"/>
                <w:sz w:val="28"/>
              </w:rPr>
              <w:t>–</w:t>
            </w:r>
          </w:p>
        </w:tc>
      </w:tr>
    </w:tbl>
    <w:p w14:paraId="6907F096" w14:textId="77777777" w:rsidR="006D13B7" w:rsidRPr="000A74E0" w:rsidRDefault="006D13B7">
      <w:pPr>
        <w:spacing w:line="315" w:lineRule="exact"/>
        <w:rPr>
          <w:rFonts w:ascii="Century" w:hAnsi="Century"/>
          <w:sz w:val="28"/>
        </w:rPr>
        <w:sectPr w:rsidR="006D13B7" w:rsidRPr="000A74E0" w:rsidSect="00A165CB">
          <w:headerReference w:type="default" r:id="rId10"/>
          <w:pgSz w:w="16840" w:h="11910" w:orient="landscape"/>
          <w:pgMar w:top="1418" w:right="1134" w:bottom="567" w:left="1134" w:header="1134" w:footer="0" w:gutter="0"/>
          <w:cols w:space="720"/>
          <w:docGrid w:linePitch="299"/>
        </w:sectPr>
      </w:pPr>
    </w:p>
    <w:tbl>
      <w:tblPr>
        <w:tblStyle w:val="TableNormal"/>
        <w:tblW w:w="1460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"/>
        <w:gridCol w:w="5285"/>
        <w:gridCol w:w="1701"/>
        <w:gridCol w:w="3544"/>
        <w:gridCol w:w="1701"/>
        <w:gridCol w:w="1843"/>
      </w:tblGrid>
      <w:tr w:rsidR="006D13B7" w:rsidRPr="000A74E0" w14:paraId="3A3C47A1" w14:textId="77777777" w:rsidTr="00367F3B">
        <w:trPr>
          <w:trHeight w:val="309"/>
        </w:trPr>
        <w:tc>
          <w:tcPr>
            <w:tcW w:w="527" w:type="dxa"/>
          </w:tcPr>
          <w:p w14:paraId="70A59989" w14:textId="77777777" w:rsidR="006D13B7" w:rsidRPr="000A74E0" w:rsidRDefault="00A27D64">
            <w:pPr>
              <w:pStyle w:val="TableParagraph"/>
              <w:spacing w:line="301" w:lineRule="exact"/>
              <w:ind w:left="47" w:right="37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10"/>
                <w:sz w:val="28"/>
              </w:rPr>
              <w:lastRenderedPageBreak/>
              <w:t>1</w:t>
            </w:r>
          </w:p>
        </w:tc>
        <w:tc>
          <w:tcPr>
            <w:tcW w:w="5285" w:type="dxa"/>
          </w:tcPr>
          <w:p w14:paraId="1BFFFDF4" w14:textId="77777777" w:rsidR="006D13B7" w:rsidRPr="000A74E0" w:rsidRDefault="00A27D64">
            <w:pPr>
              <w:pStyle w:val="TableParagraph"/>
              <w:spacing w:line="301" w:lineRule="exact"/>
              <w:ind w:left="8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10"/>
                <w:sz w:val="28"/>
              </w:rPr>
              <w:t>2</w:t>
            </w:r>
          </w:p>
        </w:tc>
        <w:tc>
          <w:tcPr>
            <w:tcW w:w="1701" w:type="dxa"/>
          </w:tcPr>
          <w:p w14:paraId="46BE43BF" w14:textId="77777777" w:rsidR="006D13B7" w:rsidRPr="000A74E0" w:rsidRDefault="00A27D64">
            <w:pPr>
              <w:pStyle w:val="TableParagraph"/>
              <w:spacing w:line="301" w:lineRule="exact"/>
              <w:ind w:left="9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10"/>
                <w:sz w:val="28"/>
              </w:rPr>
              <w:t>3</w:t>
            </w:r>
          </w:p>
        </w:tc>
        <w:tc>
          <w:tcPr>
            <w:tcW w:w="3544" w:type="dxa"/>
          </w:tcPr>
          <w:p w14:paraId="0C39C284" w14:textId="77777777" w:rsidR="006D13B7" w:rsidRPr="000A74E0" w:rsidRDefault="00A27D64">
            <w:pPr>
              <w:pStyle w:val="TableParagraph"/>
              <w:spacing w:line="301" w:lineRule="exact"/>
              <w:ind w:left="11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10"/>
                <w:sz w:val="28"/>
              </w:rPr>
              <w:t>4</w:t>
            </w:r>
          </w:p>
        </w:tc>
        <w:tc>
          <w:tcPr>
            <w:tcW w:w="1701" w:type="dxa"/>
          </w:tcPr>
          <w:p w14:paraId="1EE80A69" w14:textId="77777777" w:rsidR="006D13B7" w:rsidRPr="000A74E0" w:rsidRDefault="00A27D64">
            <w:pPr>
              <w:pStyle w:val="TableParagraph"/>
              <w:spacing w:line="301" w:lineRule="exact"/>
              <w:ind w:left="9" w:right="2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10"/>
                <w:sz w:val="28"/>
              </w:rPr>
              <w:t>5</w:t>
            </w:r>
          </w:p>
        </w:tc>
        <w:tc>
          <w:tcPr>
            <w:tcW w:w="1843" w:type="dxa"/>
          </w:tcPr>
          <w:p w14:paraId="46E42A6C" w14:textId="77777777" w:rsidR="006D13B7" w:rsidRPr="000A74E0" w:rsidRDefault="00A27D64">
            <w:pPr>
              <w:pStyle w:val="TableParagraph"/>
              <w:spacing w:line="301" w:lineRule="exact"/>
              <w:ind w:left="12" w:right="5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10"/>
                <w:sz w:val="28"/>
              </w:rPr>
              <w:t>6</w:t>
            </w:r>
          </w:p>
        </w:tc>
      </w:tr>
      <w:tr w:rsidR="006D13B7" w:rsidRPr="000A74E0" w14:paraId="7337B8AC" w14:textId="77777777" w:rsidTr="00CD5D2A">
        <w:trPr>
          <w:trHeight w:val="851"/>
        </w:trPr>
        <w:tc>
          <w:tcPr>
            <w:tcW w:w="527" w:type="dxa"/>
          </w:tcPr>
          <w:p w14:paraId="3594AF86" w14:textId="77777777" w:rsidR="006D13B7" w:rsidRPr="000A74E0" w:rsidRDefault="00215BB7">
            <w:pPr>
              <w:pStyle w:val="TableParagraph"/>
              <w:spacing w:line="317" w:lineRule="exact"/>
              <w:ind w:left="47" w:right="37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5"/>
                <w:sz w:val="28"/>
              </w:rPr>
              <w:t>4</w:t>
            </w:r>
            <w:r w:rsidR="00A27D64" w:rsidRPr="000A74E0">
              <w:rPr>
                <w:rFonts w:ascii="Century" w:hAnsi="Century"/>
                <w:spacing w:val="-5"/>
                <w:sz w:val="28"/>
              </w:rPr>
              <w:t>.</w:t>
            </w:r>
          </w:p>
        </w:tc>
        <w:tc>
          <w:tcPr>
            <w:tcW w:w="5285" w:type="dxa"/>
          </w:tcPr>
          <w:p w14:paraId="241E7ED3" w14:textId="77777777" w:rsidR="006D13B7" w:rsidRPr="000A74E0" w:rsidRDefault="00A27D64" w:rsidP="00E80E87">
            <w:pPr>
              <w:pStyle w:val="TableParagraph"/>
              <w:ind w:left="108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>Виготовлення</w:t>
            </w:r>
            <w:r w:rsidR="00047F61" w:rsidRPr="000A74E0">
              <w:rPr>
                <w:rFonts w:ascii="Century" w:hAnsi="Century"/>
                <w:sz w:val="28"/>
              </w:rPr>
              <w:t xml:space="preserve"> </w:t>
            </w:r>
            <w:r w:rsidR="00E80E87" w:rsidRPr="000A74E0">
              <w:rPr>
                <w:rFonts w:ascii="Century" w:hAnsi="Century"/>
                <w:sz w:val="28"/>
              </w:rPr>
              <w:t xml:space="preserve">науково-проектної </w:t>
            </w:r>
            <w:r w:rsidR="00DF1CE7">
              <w:rPr>
                <w:rFonts w:ascii="Century" w:hAnsi="Century"/>
                <w:sz w:val="28"/>
              </w:rPr>
              <w:t xml:space="preserve">документації на </w:t>
            </w:r>
            <w:r w:rsidR="00E80E87" w:rsidRPr="000A74E0">
              <w:rPr>
                <w:rFonts w:ascii="Century" w:hAnsi="Century"/>
                <w:sz w:val="28"/>
              </w:rPr>
              <w:t>пам’ятк</w:t>
            </w:r>
            <w:r w:rsidR="00DF1CE7">
              <w:rPr>
                <w:rFonts w:ascii="Century" w:hAnsi="Century"/>
                <w:sz w:val="28"/>
              </w:rPr>
              <w:t>и</w:t>
            </w:r>
            <w:r w:rsidR="00E80E87" w:rsidRPr="000A74E0">
              <w:rPr>
                <w:rFonts w:ascii="Century" w:hAnsi="Century"/>
                <w:sz w:val="28"/>
              </w:rPr>
              <w:t xml:space="preserve"> місцевого значення</w:t>
            </w:r>
          </w:p>
        </w:tc>
        <w:tc>
          <w:tcPr>
            <w:tcW w:w="1701" w:type="dxa"/>
          </w:tcPr>
          <w:p w14:paraId="40F421A5" w14:textId="77777777" w:rsidR="006D13B7" w:rsidRPr="000A74E0" w:rsidRDefault="00A27D64" w:rsidP="00CD5D2A">
            <w:pPr>
              <w:pStyle w:val="TableParagraph"/>
              <w:spacing w:line="317" w:lineRule="exact"/>
              <w:ind w:left="110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2"/>
                <w:sz w:val="28"/>
              </w:rPr>
              <w:t>202</w:t>
            </w:r>
            <w:r w:rsidR="00DF1CE7">
              <w:rPr>
                <w:rFonts w:ascii="Century" w:hAnsi="Century"/>
                <w:spacing w:val="-2"/>
                <w:sz w:val="28"/>
              </w:rPr>
              <w:t>6</w:t>
            </w:r>
            <w:r w:rsidR="005F260E">
              <w:rPr>
                <w:rFonts w:ascii="Century" w:hAnsi="Century"/>
                <w:spacing w:val="-2"/>
                <w:sz w:val="28"/>
              </w:rPr>
              <w:t>-2028</w:t>
            </w:r>
          </w:p>
        </w:tc>
        <w:tc>
          <w:tcPr>
            <w:tcW w:w="3544" w:type="dxa"/>
          </w:tcPr>
          <w:p w14:paraId="70BB8B3C" w14:textId="77777777" w:rsidR="00102989" w:rsidRPr="000A74E0" w:rsidRDefault="00102989" w:rsidP="00102989">
            <w:pPr>
              <w:pStyle w:val="TableParagraph"/>
              <w:ind w:left="107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 xml:space="preserve">Відділ містобудування та архітектури </w:t>
            </w:r>
          </w:p>
          <w:p w14:paraId="65D963E5" w14:textId="77777777" w:rsidR="006D13B7" w:rsidRPr="000A74E0" w:rsidRDefault="006D13B7">
            <w:pPr>
              <w:pStyle w:val="TableParagraph"/>
              <w:spacing w:line="307" w:lineRule="exact"/>
              <w:ind w:left="107"/>
              <w:jc w:val="left"/>
              <w:rPr>
                <w:rFonts w:ascii="Century" w:hAnsi="Century"/>
                <w:sz w:val="28"/>
              </w:rPr>
            </w:pPr>
          </w:p>
        </w:tc>
        <w:tc>
          <w:tcPr>
            <w:tcW w:w="1701" w:type="dxa"/>
          </w:tcPr>
          <w:p w14:paraId="5FDA45FF" w14:textId="77777777" w:rsidR="006D13B7" w:rsidRPr="000A74E0" w:rsidRDefault="00851521">
            <w:pPr>
              <w:pStyle w:val="TableParagraph"/>
              <w:spacing w:line="317" w:lineRule="exact"/>
              <w:ind w:left="9"/>
              <w:rPr>
                <w:rFonts w:ascii="Century" w:hAnsi="Century"/>
                <w:sz w:val="28"/>
              </w:rPr>
            </w:pPr>
            <w:r>
              <w:rPr>
                <w:rFonts w:ascii="Century" w:hAnsi="Century"/>
                <w:spacing w:val="-5"/>
                <w:sz w:val="28"/>
              </w:rPr>
              <w:t>міський бюджет</w:t>
            </w:r>
          </w:p>
        </w:tc>
        <w:tc>
          <w:tcPr>
            <w:tcW w:w="1843" w:type="dxa"/>
          </w:tcPr>
          <w:p w14:paraId="53BC2080" w14:textId="77777777" w:rsidR="006D13B7" w:rsidRPr="0085031E" w:rsidRDefault="0085031E">
            <w:pPr>
              <w:pStyle w:val="TableParagraph"/>
              <w:spacing w:line="317" w:lineRule="exact"/>
              <w:ind w:left="12" w:right="2"/>
              <w:rPr>
                <w:rFonts w:ascii="Century" w:hAnsi="Century"/>
                <w:sz w:val="28"/>
              </w:rPr>
            </w:pPr>
            <w:r w:rsidRPr="0085031E">
              <w:rPr>
                <w:rFonts w:ascii="Century" w:hAnsi="Century"/>
                <w:sz w:val="28"/>
              </w:rPr>
              <w:t>в межах бюджетних призначень</w:t>
            </w:r>
          </w:p>
        </w:tc>
      </w:tr>
      <w:tr w:rsidR="006D13B7" w:rsidRPr="000A74E0" w14:paraId="61684ECC" w14:textId="77777777" w:rsidTr="00CD5D2A">
        <w:trPr>
          <w:trHeight w:val="1240"/>
        </w:trPr>
        <w:tc>
          <w:tcPr>
            <w:tcW w:w="527" w:type="dxa"/>
          </w:tcPr>
          <w:p w14:paraId="3BB48716" w14:textId="77777777" w:rsidR="006D13B7" w:rsidRPr="000A74E0" w:rsidRDefault="00215BB7">
            <w:pPr>
              <w:pStyle w:val="TableParagraph"/>
              <w:spacing w:line="315" w:lineRule="exact"/>
              <w:ind w:left="48" w:right="37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5"/>
                <w:sz w:val="28"/>
              </w:rPr>
              <w:t>5</w:t>
            </w:r>
            <w:r w:rsidR="00A27D64" w:rsidRPr="000A74E0">
              <w:rPr>
                <w:rFonts w:ascii="Century" w:hAnsi="Century"/>
                <w:spacing w:val="-5"/>
                <w:sz w:val="28"/>
              </w:rPr>
              <w:t>.</w:t>
            </w:r>
          </w:p>
        </w:tc>
        <w:tc>
          <w:tcPr>
            <w:tcW w:w="5285" w:type="dxa"/>
          </w:tcPr>
          <w:p w14:paraId="17AF205A" w14:textId="77777777" w:rsidR="006D13B7" w:rsidRPr="000A74E0" w:rsidRDefault="00A27D64" w:rsidP="0086190E">
            <w:pPr>
              <w:pStyle w:val="TableParagraph"/>
              <w:ind w:left="108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>Забезпечення</w:t>
            </w:r>
            <w:r w:rsidR="00047F61" w:rsidRPr="000A74E0">
              <w:rPr>
                <w:rFonts w:ascii="Century" w:hAnsi="Century"/>
                <w:sz w:val="28"/>
              </w:rPr>
              <w:t xml:space="preserve"> </w:t>
            </w:r>
            <w:r w:rsidRPr="000A74E0">
              <w:rPr>
                <w:rFonts w:ascii="Century" w:hAnsi="Century"/>
                <w:sz w:val="28"/>
              </w:rPr>
              <w:t>занесення</w:t>
            </w:r>
            <w:r w:rsidR="00047F61" w:rsidRPr="000A74E0">
              <w:rPr>
                <w:rFonts w:ascii="Century" w:hAnsi="Century"/>
                <w:sz w:val="28"/>
              </w:rPr>
              <w:t xml:space="preserve"> </w:t>
            </w:r>
            <w:r w:rsidRPr="000A74E0">
              <w:rPr>
                <w:rFonts w:ascii="Century" w:hAnsi="Century"/>
                <w:sz w:val="28"/>
              </w:rPr>
              <w:t>об’єктів</w:t>
            </w:r>
            <w:r w:rsidR="00047F61" w:rsidRPr="000A74E0">
              <w:rPr>
                <w:rFonts w:ascii="Century" w:hAnsi="Century"/>
                <w:sz w:val="28"/>
              </w:rPr>
              <w:t xml:space="preserve"> </w:t>
            </w:r>
            <w:r w:rsidRPr="000A74E0">
              <w:rPr>
                <w:rFonts w:ascii="Century" w:hAnsi="Century"/>
                <w:sz w:val="28"/>
              </w:rPr>
              <w:t>культурної спадщини, на які виготовлена облікова документація</w:t>
            </w:r>
            <w:r w:rsidR="00D052FA">
              <w:rPr>
                <w:rFonts w:ascii="Century" w:hAnsi="Century"/>
                <w:sz w:val="28"/>
              </w:rPr>
              <w:t>,</w:t>
            </w:r>
            <w:r w:rsidRPr="000A74E0">
              <w:rPr>
                <w:rFonts w:ascii="Century" w:hAnsi="Century"/>
                <w:sz w:val="28"/>
              </w:rPr>
              <w:t xml:space="preserve"> до Державного реєстру</w:t>
            </w:r>
            <w:r w:rsidR="0086190E" w:rsidRPr="000A74E0">
              <w:rPr>
                <w:rFonts w:ascii="Century" w:hAnsi="Century"/>
                <w:sz w:val="28"/>
              </w:rPr>
              <w:t xml:space="preserve"> </w:t>
            </w:r>
            <w:r w:rsidR="00047F61" w:rsidRPr="000A74E0">
              <w:rPr>
                <w:rFonts w:ascii="Century" w:hAnsi="Century"/>
                <w:sz w:val="28"/>
              </w:rPr>
              <w:t>н</w:t>
            </w:r>
            <w:r w:rsidRPr="000A74E0">
              <w:rPr>
                <w:rFonts w:ascii="Century" w:hAnsi="Century"/>
                <w:sz w:val="28"/>
              </w:rPr>
              <w:t>ерухомих</w:t>
            </w:r>
            <w:r w:rsidR="00047F61" w:rsidRPr="000A74E0">
              <w:rPr>
                <w:rFonts w:ascii="Century" w:hAnsi="Century"/>
                <w:sz w:val="28"/>
              </w:rPr>
              <w:t xml:space="preserve"> </w:t>
            </w:r>
            <w:r w:rsidRPr="000A74E0">
              <w:rPr>
                <w:rFonts w:ascii="Century" w:hAnsi="Century"/>
                <w:sz w:val="28"/>
              </w:rPr>
              <w:t>пам</w:t>
            </w:r>
            <w:r w:rsidR="00047F61" w:rsidRPr="000A74E0">
              <w:rPr>
                <w:rFonts w:ascii="Century" w:hAnsi="Century"/>
                <w:sz w:val="28"/>
              </w:rPr>
              <w:t>’</w:t>
            </w:r>
            <w:r w:rsidRPr="000A74E0">
              <w:rPr>
                <w:rFonts w:ascii="Century" w:hAnsi="Century"/>
                <w:sz w:val="28"/>
              </w:rPr>
              <w:t>яток</w:t>
            </w:r>
            <w:r w:rsidR="00047F61" w:rsidRPr="000A74E0">
              <w:rPr>
                <w:rFonts w:ascii="Century" w:hAnsi="Century"/>
                <w:sz w:val="28"/>
              </w:rPr>
              <w:t xml:space="preserve"> </w:t>
            </w:r>
            <w:r w:rsidRPr="000A74E0">
              <w:rPr>
                <w:rFonts w:ascii="Century" w:hAnsi="Century"/>
                <w:spacing w:val="-2"/>
                <w:sz w:val="28"/>
              </w:rPr>
              <w:t>України</w:t>
            </w:r>
          </w:p>
        </w:tc>
        <w:tc>
          <w:tcPr>
            <w:tcW w:w="1701" w:type="dxa"/>
          </w:tcPr>
          <w:p w14:paraId="3478C981" w14:textId="77777777" w:rsidR="006D13B7" w:rsidRPr="000A74E0" w:rsidRDefault="00851521" w:rsidP="00CD5D2A">
            <w:pPr>
              <w:pStyle w:val="TableParagraph"/>
              <w:spacing w:line="315" w:lineRule="exact"/>
              <w:ind w:left="110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2"/>
                <w:sz w:val="28"/>
              </w:rPr>
              <w:t>202</w:t>
            </w:r>
            <w:r>
              <w:rPr>
                <w:rFonts w:ascii="Century" w:hAnsi="Century"/>
                <w:spacing w:val="-2"/>
                <w:sz w:val="28"/>
              </w:rPr>
              <w:t>6</w:t>
            </w:r>
            <w:r w:rsidRPr="000A74E0">
              <w:rPr>
                <w:rFonts w:ascii="Century" w:hAnsi="Century"/>
                <w:spacing w:val="-2"/>
                <w:sz w:val="28"/>
              </w:rPr>
              <w:t>-</w:t>
            </w:r>
            <w:r w:rsidRPr="000A74E0">
              <w:rPr>
                <w:rFonts w:ascii="Century" w:hAnsi="Century"/>
                <w:spacing w:val="-4"/>
                <w:sz w:val="28"/>
              </w:rPr>
              <w:t>202</w:t>
            </w:r>
            <w:r w:rsidR="0085031E">
              <w:rPr>
                <w:rFonts w:ascii="Century" w:hAnsi="Century"/>
                <w:spacing w:val="-4"/>
                <w:sz w:val="28"/>
              </w:rPr>
              <w:t>8</w:t>
            </w:r>
          </w:p>
        </w:tc>
        <w:tc>
          <w:tcPr>
            <w:tcW w:w="3544" w:type="dxa"/>
          </w:tcPr>
          <w:p w14:paraId="18D7252B" w14:textId="77777777" w:rsidR="00102989" w:rsidRPr="000A74E0" w:rsidRDefault="00102989" w:rsidP="00102989">
            <w:pPr>
              <w:pStyle w:val="TableParagraph"/>
              <w:ind w:left="107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 xml:space="preserve">Відділ містобудування та архітектури </w:t>
            </w:r>
          </w:p>
          <w:p w14:paraId="10B9AB28" w14:textId="77777777" w:rsidR="006D13B7" w:rsidRPr="000A74E0" w:rsidRDefault="006D13B7">
            <w:pPr>
              <w:pStyle w:val="TableParagraph"/>
              <w:spacing w:line="308" w:lineRule="exact"/>
              <w:ind w:left="107"/>
              <w:jc w:val="left"/>
              <w:rPr>
                <w:rFonts w:ascii="Century" w:hAnsi="Century"/>
                <w:sz w:val="28"/>
              </w:rPr>
            </w:pPr>
          </w:p>
        </w:tc>
        <w:tc>
          <w:tcPr>
            <w:tcW w:w="1701" w:type="dxa"/>
          </w:tcPr>
          <w:p w14:paraId="3DE7CA6A" w14:textId="77777777" w:rsidR="00191F68" w:rsidRPr="000A74E0" w:rsidRDefault="00234A34">
            <w:pPr>
              <w:pStyle w:val="TableParagraph"/>
              <w:spacing w:line="315" w:lineRule="exact"/>
              <w:ind w:left="9" w:right="5"/>
              <w:rPr>
                <w:rFonts w:ascii="Century" w:hAnsi="Century"/>
                <w:spacing w:val="-2"/>
                <w:sz w:val="28"/>
              </w:rPr>
            </w:pPr>
            <w:r>
              <w:rPr>
                <w:rFonts w:ascii="Century" w:hAnsi="Century"/>
                <w:sz w:val="28"/>
              </w:rPr>
              <w:t>н</w:t>
            </w:r>
            <w:r w:rsidR="00A27D64" w:rsidRPr="000A74E0">
              <w:rPr>
                <w:rFonts w:ascii="Century" w:hAnsi="Century"/>
                <w:sz w:val="28"/>
              </w:rPr>
              <w:t>е</w:t>
            </w:r>
            <w:r w:rsidR="00A27D64" w:rsidRPr="000A74E0">
              <w:rPr>
                <w:rFonts w:ascii="Century" w:hAnsi="Century"/>
                <w:spacing w:val="-2"/>
                <w:sz w:val="28"/>
              </w:rPr>
              <w:t xml:space="preserve"> </w:t>
            </w:r>
          </w:p>
          <w:p w14:paraId="004D16C9" w14:textId="77777777" w:rsidR="006D13B7" w:rsidRPr="000A74E0" w:rsidRDefault="00A27D64">
            <w:pPr>
              <w:pStyle w:val="TableParagraph"/>
              <w:spacing w:line="315" w:lineRule="exact"/>
              <w:ind w:left="9" w:right="5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2"/>
                <w:sz w:val="28"/>
              </w:rPr>
              <w:t>потребує</w:t>
            </w:r>
          </w:p>
        </w:tc>
        <w:tc>
          <w:tcPr>
            <w:tcW w:w="1843" w:type="dxa"/>
          </w:tcPr>
          <w:p w14:paraId="286FBB11" w14:textId="77777777" w:rsidR="006D13B7" w:rsidRPr="000A74E0" w:rsidRDefault="00A27D64">
            <w:pPr>
              <w:pStyle w:val="TableParagraph"/>
              <w:spacing w:line="315" w:lineRule="exact"/>
              <w:ind w:left="12" w:right="5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10"/>
                <w:sz w:val="28"/>
              </w:rPr>
              <w:t>–</w:t>
            </w:r>
          </w:p>
        </w:tc>
      </w:tr>
      <w:tr w:rsidR="006D13B7" w:rsidRPr="000A74E0" w14:paraId="277DBBA9" w14:textId="77777777" w:rsidTr="00CD5D2A">
        <w:trPr>
          <w:trHeight w:val="1036"/>
        </w:trPr>
        <w:tc>
          <w:tcPr>
            <w:tcW w:w="527" w:type="dxa"/>
          </w:tcPr>
          <w:p w14:paraId="79A3C53E" w14:textId="77777777" w:rsidR="006D13B7" w:rsidRPr="000A74E0" w:rsidRDefault="00215BB7">
            <w:pPr>
              <w:pStyle w:val="TableParagraph"/>
              <w:spacing w:line="315" w:lineRule="exact"/>
              <w:ind w:left="48" w:right="37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5"/>
                <w:sz w:val="28"/>
              </w:rPr>
              <w:t>6</w:t>
            </w:r>
            <w:r w:rsidR="00A27D64" w:rsidRPr="000A74E0">
              <w:rPr>
                <w:rFonts w:ascii="Century" w:hAnsi="Century"/>
                <w:spacing w:val="-5"/>
                <w:sz w:val="28"/>
              </w:rPr>
              <w:t>.</w:t>
            </w:r>
          </w:p>
        </w:tc>
        <w:tc>
          <w:tcPr>
            <w:tcW w:w="5285" w:type="dxa"/>
          </w:tcPr>
          <w:p w14:paraId="1AD2D343" w14:textId="77777777" w:rsidR="006D13B7" w:rsidRPr="000A74E0" w:rsidRDefault="00A27D64" w:rsidP="00E80E87">
            <w:pPr>
              <w:pStyle w:val="TableParagraph"/>
              <w:ind w:left="108" w:right="205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>Виявлення та дослідження нових об’єктів культурної спадщини</w:t>
            </w:r>
            <w:r w:rsidR="0086190E" w:rsidRPr="000A74E0">
              <w:rPr>
                <w:rFonts w:ascii="Century" w:hAnsi="Century"/>
                <w:sz w:val="28"/>
              </w:rPr>
              <w:t xml:space="preserve">, </w:t>
            </w:r>
            <w:r w:rsidRPr="000A74E0">
              <w:rPr>
                <w:rFonts w:ascii="Century" w:hAnsi="Century"/>
                <w:sz w:val="28"/>
              </w:rPr>
              <w:t>складання</w:t>
            </w:r>
            <w:r w:rsidR="00E80E87" w:rsidRPr="000A74E0">
              <w:rPr>
                <w:rFonts w:ascii="Century" w:hAnsi="Century"/>
                <w:sz w:val="28"/>
              </w:rPr>
              <w:t xml:space="preserve"> </w:t>
            </w:r>
            <w:r w:rsidRPr="000A74E0">
              <w:rPr>
                <w:rFonts w:ascii="Century" w:hAnsi="Century"/>
                <w:sz w:val="28"/>
              </w:rPr>
              <w:t>акту</w:t>
            </w:r>
            <w:r w:rsidR="00E80E87" w:rsidRPr="000A74E0">
              <w:rPr>
                <w:rFonts w:ascii="Century" w:hAnsi="Century"/>
                <w:sz w:val="28"/>
              </w:rPr>
              <w:t xml:space="preserve"> </w:t>
            </w:r>
            <w:r w:rsidRPr="000A74E0">
              <w:rPr>
                <w:rFonts w:ascii="Century" w:hAnsi="Century"/>
                <w:sz w:val="28"/>
              </w:rPr>
              <w:t>технічного</w:t>
            </w:r>
            <w:r w:rsidR="00E80E87" w:rsidRPr="000A74E0">
              <w:rPr>
                <w:rFonts w:ascii="Century" w:hAnsi="Century"/>
                <w:sz w:val="28"/>
              </w:rPr>
              <w:t xml:space="preserve"> </w:t>
            </w:r>
            <w:r w:rsidRPr="000A74E0">
              <w:rPr>
                <w:rFonts w:ascii="Century" w:hAnsi="Century"/>
                <w:sz w:val="28"/>
              </w:rPr>
              <w:t>стану та фотофіксація</w:t>
            </w:r>
          </w:p>
        </w:tc>
        <w:tc>
          <w:tcPr>
            <w:tcW w:w="1701" w:type="dxa"/>
          </w:tcPr>
          <w:p w14:paraId="24FF6F02" w14:textId="77777777" w:rsidR="006D13B7" w:rsidRPr="000A74E0" w:rsidRDefault="00851521" w:rsidP="00CD5D2A">
            <w:pPr>
              <w:pStyle w:val="TableParagraph"/>
              <w:spacing w:line="315" w:lineRule="exact"/>
              <w:ind w:left="110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2"/>
                <w:sz w:val="28"/>
              </w:rPr>
              <w:t>202</w:t>
            </w:r>
            <w:r>
              <w:rPr>
                <w:rFonts w:ascii="Century" w:hAnsi="Century"/>
                <w:spacing w:val="-2"/>
                <w:sz w:val="28"/>
              </w:rPr>
              <w:t>6</w:t>
            </w:r>
            <w:r w:rsidRPr="000A74E0">
              <w:rPr>
                <w:rFonts w:ascii="Century" w:hAnsi="Century"/>
                <w:spacing w:val="-2"/>
                <w:sz w:val="28"/>
              </w:rPr>
              <w:t>-</w:t>
            </w:r>
            <w:r w:rsidRPr="000A74E0">
              <w:rPr>
                <w:rFonts w:ascii="Century" w:hAnsi="Century"/>
                <w:spacing w:val="-4"/>
                <w:sz w:val="28"/>
              </w:rPr>
              <w:t>202</w:t>
            </w:r>
            <w:r w:rsidR="0085031E">
              <w:rPr>
                <w:rFonts w:ascii="Century" w:hAnsi="Century"/>
                <w:spacing w:val="-4"/>
                <w:sz w:val="28"/>
              </w:rPr>
              <w:t>8</w:t>
            </w:r>
          </w:p>
        </w:tc>
        <w:tc>
          <w:tcPr>
            <w:tcW w:w="3544" w:type="dxa"/>
          </w:tcPr>
          <w:p w14:paraId="76526602" w14:textId="77777777" w:rsidR="006D13B7" w:rsidRPr="000A74E0" w:rsidRDefault="0086190E" w:rsidP="00102989">
            <w:pPr>
              <w:pStyle w:val="TableParagraph"/>
              <w:spacing w:line="308" w:lineRule="exact"/>
              <w:ind w:left="107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 xml:space="preserve">Відділ містобудування та архітектури, відділ публічних закупівель та комунального майна </w:t>
            </w:r>
          </w:p>
        </w:tc>
        <w:tc>
          <w:tcPr>
            <w:tcW w:w="1701" w:type="dxa"/>
          </w:tcPr>
          <w:p w14:paraId="5220431A" w14:textId="77777777" w:rsidR="00191F68" w:rsidRPr="000A74E0" w:rsidRDefault="00234A34">
            <w:pPr>
              <w:pStyle w:val="TableParagraph"/>
              <w:spacing w:line="315" w:lineRule="exact"/>
              <w:ind w:left="9" w:right="5"/>
              <w:rPr>
                <w:rFonts w:ascii="Century" w:hAnsi="Century"/>
                <w:spacing w:val="-2"/>
                <w:sz w:val="28"/>
              </w:rPr>
            </w:pPr>
            <w:r>
              <w:rPr>
                <w:rFonts w:ascii="Century" w:hAnsi="Century"/>
                <w:sz w:val="28"/>
              </w:rPr>
              <w:t>н</w:t>
            </w:r>
            <w:r w:rsidR="00A27D64" w:rsidRPr="000A74E0">
              <w:rPr>
                <w:rFonts w:ascii="Century" w:hAnsi="Century"/>
                <w:sz w:val="28"/>
              </w:rPr>
              <w:t>е</w:t>
            </w:r>
            <w:r w:rsidR="00A27D64" w:rsidRPr="000A74E0">
              <w:rPr>
                <w:rFonts w:ascii="Century" w:hAnsi="Century"/>
                <w:spacing w:val="-2"/>
                <w:sz w:val="28"/>
              </w:rPr>
              <w:t xml:space="preserve"> </w:t>
            </w:r>
          </w:p>
          <w:p w14:paraId="3ABB1755" w14:textId="77777777" w:rsidR="006D13B7" w:rsidRPr="000A74E0" w:rsidRDefault="00A27D64">
            <w:pPr>
              <w:pStyle w:val="TableParagraph"/>
              <w:spacing w:line="315" w:lineRule="exact"/>
              <w:ind w:left="9" w:right="5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2"/>
                <w:sz w:val="28"/>
              </w:rPr>
              <w:t>потребує</w:t>
            </w:r>
          </w:p>
        </w:tc>
        <w:tc>
          <w:tcPr>
            <w:tcW w:w="1843" w:type="dxa"/>
          </w:tcPr>
          <w:p w14:paraId="367AFE62" w14:textId="77777777" w:rsidR="006D13B7" w:rsidRPr="000A74E0" w:rsidRDefault="00A27D64">
            <w:pPr>
              <w:pStyle w:val="TableParagraph"/>
              <w:spacing w:line="315" w:lineRule="exact"/>
              <w:ind w:left="12" w:right="5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pacing w:val="-10"/>
                <w:sz w:val="28"/>
              </w:rPr>
              <w:t>–</w:t>
            </w:r>
          </w:p>
        </w:tc>
      </w:tr>
      <w:tr w:rsidR="0086190E" w:rsidRPr="000A74E0" w14:paraId="18AD97DE" w14:textId="77777777" w:rsidTr="00CD5D2A">
        <w:trPr>
          <w:trHeight w:val="1036"/>
        </w:trPr>
        <w:tc>
          <w:tcPr>
            <w:tcW w:w="527" w:type="dxa"/>
          </w:tcPr>
          <w:p w14:paraId="1D9515DE" w14:textId="77777777" w:rsidR="0086190E" w:rsidRPr="000A74E0" w:rsidRDefault="0086190E">
            <w:pPr>
              <w:pStyle w:val="TableParagraph"/>
              <w:spacing w:line="315" w:lineRule="exact"/>
              <w:ind w:left="48" w:right="37"/>
              <w:rPr>
                <w:rFonts w:ascii="Century" w:hAnsi="Century"/>
                <w:spacing w:val="-5"/>
                <w:sz w:val="28"/>
              </w:rPr>
            </w:pPr>
            <w:r w:rsidRPr="000A74E0">
              <w:rPr>
                <w:rFonts w:ascii="Century" w:hAnsi="Century"/>
                <w:spacing w:val="-5"/>
                <w:sz w:val="28"/>
              </w:rPr>
              <w:t>7.</w:t>
            </w:r>
          </w:p>
        </w:tc>
        <w:tc>
          <w:tcPr>
            <w:tcW w:w="5285" w:type="dxa"/>
          </w:tcPr>
          <w:p w14:paraId="7B74A675" w14:textId="77777777" w:rsidR="0086190E" w:rsidRPr="000A74E0" w:rsidRDefault="00C21E34" w:rsidP="00E80E87">
            <w:pPr>
              <w:pStyle w:val="TableParagraph"/>
              <w:ind w:left="108" w:right="205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>Виготовлення ПКД на р</w:t>
            </w:r>
            <w:r w:rsidR="0086190E" w:rsidRPr="000A74E0">
              <w:rPr>
                <w:rFonts w:ascii="Century" w:hAnsi="Century"/>
                <w:sz w:val="28"/>
              </w:rPr>
              <w:t xml:space="preserve">емонтно-реставраційні роботи </w:t>
            </w:r>
            <w:r w:rsidR="0006551D" w:rsidRPr="000A74E0">
              <w:rPr>
                <w:rFonts w:ascii="Century" w:hAnsi="Century"/>
                <w:sz w:val="28"/>
              </w:rPr>
              <w:t>Будинку, в якому жив і працював Лесь Мартович</w:t>
            </w:r>
            <w:r w:rsidR="004F19B9" w:rsidRPr="000A74E0">
              <w:rPr>
                <w:rFonts w:ascii="Century" w:hAnsi="Century"/>
                <w:sz w:val="28"/>
              </w:rPr>
              <w:t xml:space="preserve"> (ох.№1469)</w:t>
            </w:r>
          </w:p>
        </w:tc>
        <w:tc>
          <w:tcPr>
            <w:tcW w:w="1701" w:type="dxa"/>
          </w:tcPr>
          <w:p w14:paraId="4522DB47" w14:textId="77777777" w:rsidR="0086190E" w:rsidRPr="000A74E0" w:rsidRDefault="0006551D" w:rsidP="00CD5D2A">
            <w:pPr>
              <w:pStyle w:val="TableParagraph"/>
              <w:spacing w:line="315" w:lineRule="exact"/>
              <w:ind w:left="110"/>
              <w:rPr>
                <w:rFonts w:ascii="Century" w:hAnsi="Century"/>
                <w:spacing w:val="-2"/>
                <w:sz w:val="28"/>
              </w:rPr>
            </w:pPr>
            <w:r w:rsidRPr="000A74E0">
              <w:rPr>
                <w:rFonts w:ascii="Century" w:hAnsi="Century"/>
                <w:spacing w:val="-2"/>
                <w:sz w:val="28"/>
              </w:rPr>
              <w:t>202</w:t>
            </w:r>
            <w:r w:rsidR="00851521">
              <w:rPr>
                <w:rFonts w:ascii="Century" w:hAnsi="Century"/>
                <w:spacing w:val="-2"/>
                <w:sz w:val="28"/>
              </w:rPr>
              <w:t>6</w:t>
            </w:r>
            <w:r w:rsidR="0085031E">
              <w:rPr>
                <w:rFonts w:ascii="Century" w:hAnsi="Century"/>
                <w:spacing w:val="-2"/>
                <w:sz w:val="28"/>
              </w:rPr>
              <w:t>-2028</w:t>
            </w:r>
          </w:p>
        </w:tc>
        <w:tc>
          <w:tcPr>
            <w:tcW w:w="3544" w:type="dxa"/>
          </w:tcPr>
          <w:p w14:paraId="65430789" w14:textId="77777777" w:rsidR="000D5A71" w:rsidRPr="000A74E0" w:rsidRDefault="00851521" w:rsidP="00102989">
            <w:pPr>
              <w:pStyle w:val="TableParagraph"/>
              <w:spacing w:line="308" w:lineRule="exact"/>
              <w:ind w:left="107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>Відділ містобудування та архітектури</w:t>
            </w:r>
            <w:r>
              <w:rPr>
                <w:rFonts w:ascii="Century" w:hAnsi="Century"/>
                <w:sz w:val="28"/>
              </w:rPr>
              <w:t>,</w:t>
            </w:r>
            <w:r w:rsidRPr="000A74E0">
              <w:rPr>
                <w:rFonts w:ascii="Century" w:hAnsi="Century"/>
                <w:sz w:val="28"/>
              </w:rPr>
              <w:t xml:space="preserve"> </w:t>
            </w:r>
            <w:r w:rsidR="000D5A71" w:rsidRPr="000A74E0">
              <w:rPr>
                <w:rFonts w:ascii="Century" w:hAnsi="Century"/>
                <w:sz w:val="28"/>
              </w:rPr>
              <w:t>Гуманітарне управління</w:t>
            </w:r>
          </w:p>
          <w:p w14:paraId="5784FD51" w14:textId="77777777" w:rsidR="0086190E" w:rsidRPr="000A74E0" w:rsidRDefault="000D5A71" w:rsidP="00102989">
            <w:pPr>
              <w:pStyle w:val="TableParagraph"/>
              <w:spacing w:line="308" w:lineRule="exact"/>
              <w:ind w:left="107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 xml:space="preserve">Городоцької міської ради </w:t>
            </w:r>
          </w:p>
        </w:tc>
        <w:tc>
          <w:tcPr>
            <w:tcW w:w="1701" w:type="dxa"/>
          </w:tcPr>
          <w:p w14:paraId="23F6F182" w14:textId="77777777" w:rsidR="0086190E" w:rsidRPr="000A74E0" w:rsidRDefault="00DF1CE7">
            <w:pPr>
              <w:pStyle w:val="TableParagraph"/>
              <w:spacing w:line="315" w:lineRule="exact"/>
              <w:ind w:left="9" w:right="5"/>
              <w:rPr>
                <w:rFonts w:ascii="Century" w:hAnsi="Century"/>
                <w:sz w:val="28"/>
              </w:rPr>
            </w:pPr>
            <w:r>
              <w:rPr>
                <w:rFonts w:ascii="Century" w:hAnsi="Century"/>
                <w:sz w:val="28"/>
              </w:rPr>
              <w:t>міський бюджет</w:t>
            </w:r>
          </w:p>
        </w:tc>
        <w:tc>
          <w:tcPr>
            <w:tcW w:w="1843" w:type="dxa"/>
          </w:tcPr>
          <w:p w14:paraId="539BBCFA" w14:textId="77777777" w:rsidR="0086190E" w:rsidRPr="000A74E0" w:rsidRDefault="005E0CBE">
            <w:pPr>
              <w:pStyle w:val="TableParagraph"/>
              <w:spacing w:line="315" w:lineRule="exact"/>
              <w:ind w:left="12" w:right="5"/>
              <w:rPr>
                <w:rFonts w:ascii="Century" w:hAnsi="Century"/>
                <w:spacing w:val="-10"/>
                <w:sz w:val="28"/>
              </w:rPr>
            </w:pPr>
            <w:r w:rsidRPr="005E0CBE">
              <w:rPr>
                <w:rFonts w:ascii="Century" w:hAnsi="Century"/>
                <w:spacing w:val="-10"/>
                <w:sz w:val="28"/>
              </w:rPr>
              <w:t>в межах бюджетних призначень</w:t>
            </w:r>
          </w:p>
        </w:tc>
      </w:tr>
      <w:tr w:rsidR="00D052FA" w:rsidRPr="000A74E0" w14:paraId="49EA5E46" w14:textId="77777777" w:rsidTr="00CD5D2A">
        <w:trPr>
          <w:trHeight w:val="1036"/>
        </w:trPr>
        <w:tc>
          <w:tcPr>
            <w:tcW w:w="527" w:type="dxa"/>
          </w:tcPr>
          <w:p w14:paraId="56A7D958" w14:textId="77777777" w:rsidR="00D052FA" w:rsidRPr="000A74E0" w:rsidRDefault="00D052FA">
            <w:pPr>
              <w:pStyle w:val="TableParagraph"/>
              <w:spacing w:line="315" w:lineRule="exact"/>
              <w:ind w:left="48" w:right="37"/>
              <w:rPr>
                <w:rFonts w:ascii="Century" w:hAnsi="Century"/>
                <w:spacing w:val="-5"/>
                <w:sz w:val="28"/>
              </w:rPr>
            </w:pPr>
            <w:r>
              <w:rPr>
                <w:rFonts w:ascii="Century" w:hAnsi="Century"/>
                <w:spacing w:val="-10"/>
                <w:sz w:val="28"/>
              </w:rPr>
              <w:t>8</w:t>
            </w:r>
            <w:r w:rsidRPr="000A74E0">
              <w:rPr>
                <w:rFonts w:ascii="Century" w:hAnsi="Century"/>
                <w:spacing w:val="-10"/>
                <w:sz w:val="28"/>
              </w:rPr>
              <w:t>.</w:t>
            </w:r>
          </w:p>
        </w:tc>
        <w:tc>
          <w:tcPr>
            <w:tcW w:w="5285" w:type="dxa"/>
          </w:tcPr>
          <w:p w14:paraId="0049D991" w14:textId="77777777" w:rsidR="00D052FA" w:rsidRPr="000A74E0" w:rsidRDefault="00D052FA" w:rsidP="00E80E87">
            <w:pPr>
              <w:pStyle w:val="TableParagraph"/>
              <w:ind w:left="108" w:right="205"/>
              <w:jc w:val="left"/>
              <w:rPr>
                <w:rFonts w:ascii="Century" w:hAnsi="Century"/>
                <w:sz w:val="28"/>
              </w:rPr>
            </w:pPr>
            <w:r w:rsidRPr="00D052FA">
              <w:rPr>
                <w:rFonts w:ascii="Century" w:hAnsi="Century"/>
                <w:sz w:val="28"/>
              </w:rPr>
              <w:t>Виготовлення ПКД на ремонтно-реставраційні роботи</w:t>
            </w:r>
            <w:r>
              <w:rPr>
                <w:rFonts w:ascii="Century" w:hAnsi="Century"/>
                <w:sz w:val="28"/>
              </w:rPr>
              <w:t xml:space="preserve"> міської Ратуші (</w:t>
            </w:r>
            <w:r w:rsidRPr="00D052FA">
              <w:rPr>
                <w:rFonts w:ascii="Century" w:hAnsi="Century"/>
                <w:sz w:val="28"/>
              </w:rPr>
              <w:t>ох.№</w:t>
            </w:r>
            <w:r>
              <w:t xml:space="preserve"> </w:t>
            </w:r>
            <w:r w:rsidRPr="00D052FA">
              <w:rPr>
                <w:rFonts w:ascii="Century" w:hAnsi="Century"/>
                <w:sz w:val="28"/>
              </w:rPr>
              <w:t>3002-Лв</w:t>
            </w:r>
            <w:r>
              <w:rPr>
                <w:rFonts w:ascii="Century" w:hAnsi="Century"/>
                <w:sz w:val="28"/>
              </w:rPr>
              <w:t>)</w:t>
            </w:r>
          </w:p>
        </w:tc>
        <w:tc>
          <w:tcPr>
            <w:tcW w:w="1701" w:type="dxa"/>
          </w:tcPr>
          <w:p w14:paraId="2C2C45ED" w14:textId="77777777" w:rsidR="00D052FA" w:rsidRPr="000A74E0" w:rsidRDefault="00D052FA" w:rsidP="00CD5D2A">
            <w:pPr>
              <w:pStyle w:val="TableParagraph"/>
              <w:spacing w:line="315" w:lineRule="exact"/>
              <w:ind w:left="110"/>
              <w:rPr>
                <w:rFonts w:ascii="Century" w:hAnsi="Century"/>
                <w:spacing w:val="-2"/>
                <w:sz w:val="28"/>
              </w:rPr>
            </w:pPr>
            <w:r w:rsidRPr="00D052FA">
              <w:rPr>
                <w:rFonts w:ascii="Century" w:hAnsi="Century"/>
                <w:spacing w:val="-2"/>
                <w:sz w:val="28"/>
              </w:rPr>
              <w:t>2026-202</w:t>
            </w:r>
            <w:r w:rsidR="0085031E">
              <w:rPr>
                <w:rFonts w:ascii="Century" w:hAnsi="Century"/>
                <w:spacing w:val="-2"/>
                <w:sz w:val="28"/>
              </w:rPr>
              <w:t>8</w:t>
            </w:r>
          </w:p>
        </w:tc>
        <w:tc>
          <w:tcPr>
            <w:tcW w:w="3544" w:type="dxa"/>
          </w:tcPr>
          <w:p w14:paraId="39835C0F" w14:textId="77777777" w:rsidR="00D052FA" w:rsidRPr="000A74E0" w:rsidRDefault="00D052FA" w:rsidP="00102989">
            <w:pPr>
              <w:pStyle w:val="TableParagraph"/>
              <w:spacing w:line="308" w:lineRule="exact"/>
              <w:ind w:left="107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>Відділ містобудування та архітектури, відділ публічних закупівель та комунального майна</w:t>
            </w:r>
          </w:p>
        </w:tc>
        <w:tc>
          <w:tcPr>
            <w:tcW w:w="1701" w:type="dxa"/>
          </w:tcPr>
          <w:p w14:paraId="7F6F6DD5" w14:textId="77777777" w:rsidR="00D052FA" w:rsidRDefault="00D052FA">
            <w:pPr>
              <w:pStyle w:val="TableParagraph"/>
              <w:spacing w:line="315" w:lineRule="exact"/>
              <w:ind w:left="9" w:right="5"/>
              <w:rPr>
                <w:rFonts w:ascii="Century" w:hAnsi="Century"/>
                <w:sz w:val="28"/>
              </w:rPr>
            </w:pPr>
            <w:r w:rsidRPr="00D052FA">
              <w:rPr>
                <w:rFonts w:ascii="Century" w:hAnsi="Century"/>
                <w:sz w:val="28"/>
              </w:rPr>
              <w:t>міський бюджет</w:t>
            </w:r>
          </w:p>
        </w:tc>
        <w:tc>
          <w:tcPr>
            <w:tcW w:w="1843" w:type="dxa"/>
          </w:tcPr>
          <w:p w14:paraId="70D58208" w14:textId="77777777" w:rsidR="00D052FA" w:rsidRDefault="005E0CBE">
            <w:pPr>
              <w:pStyle w:val="TableParagraph"/>
              <w:spacing w:line="315" w:lineRule="exact"/>
              <w:ind w:left="12" w:right="5"/>
              <w:rPr>
                <w:rFonts w:ascii="Century" w:hAnsi="Century"/>
                <w:spacing w:val="-10"/>
                <w:sz w:val="28"/>
              </w:rPr>
            </w:pPr>
            <w:r>
              <w:rPr>
                <w:rFonts w:ascii="Century" w:hAnsi="Century"/>
                <w:spacing w:val="-10"/>
                <w:sz w:val="28"/>
              </w:rPr>
              <w:t>в</w:t>
            </w:r>
            <w:r w:rsidR="003A0A8A" w:rsidRPr="003A0A8A">
              <w:rPr>
                <w:rFonts w:ascii="Century" w:hAnsi="Century"/>
                <w:spacing w:val="-10"/>
                <w:sz w:val="28"/>
              </w:rPr>
              <w:t xml:space="preserve"> межах бюджетних призначень</w:t>
            </w:r>
          </w:p>
        </w:tc>
      </w:tr>
      <w:tr w:rsidR="00DF1CE7" w:rsidRPr="000A74E0" w14:paraId="6AC15DE0" w14:textId="77777777" w:rsidTr="00CD5D2A">
        <w:trPr>
          <w:trHeight w:val="1066"/>
        </w:trPr>
        <w:tc>
          <w:tcPr>
            <w:tcW w:w="527" w:type="dxa"/>
          </w:tcPr>
          <w:p w14:paraId="3F2F7687" w14:textId="77777777" w:rsidR="00DF1CE7" w:rsidRDefault="00095AFB" w:rsidP="005227AA">
            <w:pPr>
              <w:pStyle w:val="TableParagraph"/>
              <w:spacing w:line="317" w:lineRule="exact"/>
              <w:ind w:left="47" w:right="37"/>
              <w:rPr>
                <w:rFonts w:ascii="Century" w:hAnsi="Century"/>
                <w:spacing w:val="-10"/>
                <w:sz w:val="28"/>
              </w:rPr>
            </w:pPr>
            <w:r>
              <w:rPr>
                <w:rFonts w:ascii="Century" w:hAnsi="Century"/>
                <w:spacing w:val="-10"/>
                <w:sz w:val="28"/>
              </w:rPr>
              <w:t>9</w:t>
            </w:r>
            <w:r w:rsidR="00D052FA">
              <w:rPr>
                <w:rFonts w:ascii="Century" w:hAnsi="Century"/>
                <w:spacing w:val="-10"/>
                <w:sz w:val="28"/>
              </w:rPr>
              <w:t>.</w:t>
            </w:r>
          </w:p>
        </w:tc>
        <w:tc>
          <w:tcPr>
            <w:tcW w:w="5285" w:type="dxa"/>
          </w:tcPr>
          <w:p w14:paraId="1AE2DD61" w14:textId="77777777" w:rsidR="00DF1CE7" w:rsidRPr="000A74E0" w:rsidRDefault="00DF1CE7" w:rsidP="005227AA">
            <w:pPr>
              <w:pStyle w:val="TableParagraph"/>
              <w:ind w:left="108"/>
              <w:jc w:val="left"/>
              <w:rPr>
                <w:rFonts w:ascii="Century" w:hAnsi="Century"/>
                <w:sz w:val="28"/>
              </w:rPr>
            </w:pPr>
            <w:r>
              <w:rPr>
                <w:rFonts w:ascii="Century" w:hAnsi="Century"/>
                <w:sz w:val="28"/>
              </w:rPr>
              <w:t>В</w:t>
            </w:r>
            <w:r w:rsidRPr="00DF1CE7">
              <w:rPr>
                <w:rFonts w:ascii="Century" w:hAnsi="Century"/>
                <w:sz w:val="28"/>
              </w:rPr>
              <w:t>иготовлення технічної документації із землеустрою щодо встановлення меж території пам’ятки</w:t>
            </w:r>
          </w:p>
        </w:tc>
        <w:tc>
          <w:tcPr>
            <w:tcW w:w="1701" w:type="dxa"/>
          </w:tcPr>
          <w:p w14:paraId="0C539EE5" w14:textId="77777777" w:rsidR="00DF1CE7" w:rsidRPr="000A74E0" w:rsidRDefault="00DF1CE7" w:rsidP="00CD5D2A">
            <w:pPr>
              <w:pStyle w:val="TableParagraph"/>
              <w:spacing w:line="317" w:lineRule="exact"/>
              <w:ind w:left="110"/>
              <w:rPr>
                <w:rFonts w:ascii="Century" w:hAnsi="Century"/>
                <w:spacing w:val="-2"/>
                <w:sz w:val="28"/>
              </w:rPr>
            </w:pPr>
            <w:r>
              <w:rPr>
                <w:rFonts w:ascii="Century" w:hAnsi="Century"/>
                <w:spacing w:val="-2"/>
                <w:sz w:val="28"/>
              </w:rPr>
              <w:t>2026-202</w:t>
            </w:r>
            <w:r w:rsidR="000F0481">
              <w:rPr>
                <w:rFonts w:ascii="Century" w:hAnsi="Century"/>
                <w:spacing w:val="-2"/>
                <w:sz w:val="28"/>
              </w:rPr>
              <w:t>8</w:t>
            </w:r>
          </w:p>
        </w:tc>
        <w:tc>
          <w:tcPr>
            <w:tcW w:w="3544" w:type="dxa"/>
          </w:tcPr>
          <w:p w14:paraId="7F0363B2" w14:textId="77777777" w:rsidR="00DF1CE7" w:rsidRDefault="00DF1CE7" w:rsidP="005227AA">
            <w:pPr>
              <w:pStyle w:val="TableParagraph"/>
              <w:ind w:left="107"/>
              <w:jc w:val="left"/>
              <w:rPr>
                <w:rFonts w:ascii="Century" w:hAnsi="Century"/>
                <w:sz w:val="28"/>
              </w:rPr>
            </w:pPr>
            <w:r w:rsidRPr="000A74E0">
              <w:rPr>
                <w:rFonts w:ascii="Century" w:hAnsi="Century"/>
                <w:sz w:val="28"/>
              </w:rPr>
              <w:t>Відділ містобудування та архітектури, відділ</w:t>
            </w:r>
          </w:p>
          <w:p w14:paraId="40149FD2" w14:textId="77777777" w:rsidR="00DF1CE7" w:rsidRPr="000A74E0" w:rsidRDefault="00DF1CE7" w:rsidP="005227AA">
            <w:pPr>
              <w:pStyle w:val="TableParagraph"/>
              <w:ind w:left="107"/>
              <w:jc w:val="left"/>
              <w:rPr>
                <w:rFonts w:ascii="Century" w:hAnsi="Century"/>
                <w:sz w:val="28"/>
              </w:rPr>
            </w:pPr>
            <w:r>
              <w:rPr>
                <w:rFonts w:ascii="Century" w:hAnsi="Century"/>
                <w:sz w:val="28"/>
              </w:rPr>
              <w:t>земельних відносин</w:t>
            </w:r>
          </w:p>
        </w:tc>
        <w:tc>
          <w:tcPr>
            <w:tcW w:w="1701" w:type="dxa"/>
          </w:tcPr>
          <w:p w14:paraId="72441460" w14:textId="77777777" w:rsidR="00DF1CE7" w:rsidRDefault="00DF1CE7" w:rsidP="005227AA">
            <w:pPr>
              <w:pStyle w:val="TableParagraph"/>
              <w:spacing w:line="317" w:lineRule="exact"/>
              <w:ind w:left="9"/>
              <w:rPr>
                <w:rFonts w:ascii="Century" w:hAnsi="Century"/>
                <w:spacing w:val="-5"/>
                <w:sz w:val="28"/>
              </w:rPr>
            </w:pPr>
            <w:r w:rsidRPr="00DF1CE7">
              <w:rPr>
                <w:rFonts w:ascii="Century" w:hAnsi="Century"/>
                <w:spacing w:val="-5"/>
                <w:sz w:val="28"/>
              </w:rPr>
              <w:t>міський бюджет</w:t>
            </w:r>
          </w:p>
        </w:tc>
        <w:tc>
          <w:tcPr>
            <w:tcW w:w="1843" w:type="dxa"/>
          </w:tcPr>
          <w:p w14:paraId="38CEA5F4" w14:textId="77777777" w:rsidR="00DF1CE7" w:rsidRPr="000A74E0" w:rsidRDefault="00770187" w:rsidP="005227AA">
            <w:pPr>
              <w:pStyle w:val="TableParagraph"/>
              <w:spacing w:line="317" w:lineRule="exact"/>
              <w:ind w:left="12" w:right="6"/>
              <w:rPr>
                <w:rFonts w:ascii="Century" w:hAnsi="Century"/>
                <w:spacing w:val="-4"/>
                <w:sz w:val="28"/>
              </w:rPr>
            </w:pPr>
            <w:r>
              <w:rPr>
                <w:rFonts w:ascii="Century" w:hAnsi="Century"/>
                <w:spacing w:val="-10"/>
                <w:sz w:val="28"/>
              </w:rPr>
              <w:t>в</w:t>
            </w:r>
            <w:r w:rsidRPr="003A0A8A">
              <w:rPr>
                <w:rFonts w:ascii="Century" w:hAnsi="Century"/>
                <w:spacing w:val="-10"/>
                <w:sz w:val="28"/>
              </w:rPr>
              <w:t xml:space="preserve"> межах бюджетних призначень</w:t>
            </w:r>
          </w:p>
        </w:tc>
      </w:tr>
    </w:tbl>
    <w:p w14:paraId="173B4B38" w14:textId="77777777" w:rsidR="00A53986" w:rsidRDefault="00A53986" w:rsidP="00422EF9">
      <w:pPr>
        <w:spacing w:line="315" w:lineRule="exact"/>
        <w:ind w:firstLine="720"/>
        <w:rPr>
          <w:rFonts w:ascii="Century" w:hAnsi="Century"/>
          <w:b/>
          <w:sz w:val="28"/>
        </w:rPr>
      </w:pPr>
    </w:p>
    <w:p w14:paraId="58C16BF3" w14:textId="77777777" w:rsidR="00D66659" w:rsidRDefault="00D66659" w:rsidP="00422EF9">
      <w:pPr>
        <w:spacing w:line="315" w:lineRule="exact"/>
        <w:ind w:firstLine="720"/>
        <w:rPr>
          <w:rFonts w:ascii="Century" w:hAnsi="Century"/>
          <w:b/>
          <w:sz w:val="28"/>
        </w:rPr>
      </w:pPr>
    </w:p>
    <w:p w14:paraId="0F57237F" w14:textId="77777777" w:rsidR="006D13B7" w:rsidRPr="000A74E0" w:rsidRDefault="00422EF9" w:rsidP="00246BF2">
      <w:pPr>
        <w:spacing w:line="315" w:lineRule="exact"/>
        <w:rPr>
          <w:rFonts w:ascii="Century" w:hAnsi="Century"/>
          <w:b/>
        </w:rPr>
      </w:pPr>
      <w:r w:rsidRPr="00422EF9">
        <w:rPr>
          <w:rFonts w:ascii="Century" w:hAnsi="Century"/>
          <w:b/>
          <w:sz w:val="28"/>
        </w:rPr>
        <w:t xml:space="preserve">Секретар ради </w:t>
      </w:r>
      <w:r w:rsidR="00A53986">
        <w:rPr>
          <w:rFonts w:ascii="Century" w:hAnsi="Century"/>
          <w:b/>
          <w:sz w:val="28"/>
        </w:rPr>
        <w:tab/>
      </w:r>
      <w:r w:rsidR="00A53986">
        <w:rPr>
          <w:rFonts w:ascii="Century" w:hAnsi="Century"/>
          <w:b/>
          <w:sz w:val="28"/>
        </w:rPr>
        <w:tab/>
      </w:r>
      <w:r w:rsidR="00A53986">
        <w:rPr>
          <w:rFonts w:ascii="Century" w:hAnsi="Century"/>
          <w:b/>
          <w:sz w:val="28"/>
        </w:rPr>
        <w:tab/>
      </w:r>
      <w:r w:rsidR="00A53986">
        <w:rPr>
          <w:rFonts w:ascii="Century" w:hAnsi="Century"/>
          <w:b/>
          <w:sz w:val="28"/>
        </w:rPr>
        <w:tab/>
      </w:r>
      <w:r w:rsidR="00A53986">
        <w:rPr>
          <w:rFonts w:ascii="Century" w:hAnsi="Century"/>
          <w:b/>
          <w:sz w:val="28"/>
        </w:rPr>
        <w:tab/>
      </w:r>
      <w:r w:rsidR="00367F3B">
        <w:rPr>
          <w:rFonts w:ascii="Century" w:hAnsi="Century"/>
          <w:b/>
          <w:sz w:val="28"/>
        </w:rPr>
        <w:tab/>
      </w:r>
      <w:r w:rsidR="00367F3B">
        <w:rPr>
          <w:rFonts w:ascii="Century" w:hAnsi="Century"/>
          <w:b/>
          <w:sz w:val="28"/>
        </w:rPr>
        <w:tab/>
      </w:r>
      <w:r w:rsidR="00367F3B">
        <w:rPr>
          <w:rFonts w:ascii="Century" w:hAnsi="Century"/>
          <w:b/>
          <w:sz w:val="28"/>
        </w:rPr>
        <w:tab/>
      </w:r>
      <w:r w:rsidR="00367F3B">
        <w:rPr>
          <w:rFonts w:ascii="Century" w:hAnsi="Century"/>
          <w:b/>
          <w:sz w:val="28"/>
        </w:rPr>
        <w:tab/>
      </w:r>
      <w:r w:rsidR="00A53986">
        <w:rPr>
          <w:rFonts w:ascii="Century" w:hAnsi="Century"/>
          <w:b/>
          <w:sz w:val="28"/>
        </w:rPr>
        <w:tab/>
      </w:r>
      <w:r w:rsidR="00A53986">
        <w:rPr>
          <w:rFonts w:ascii="Century" w:hAnsi="Century"/>
          <w:b/>
          <w:sz w:val="28"/>
        </w:rPr>
        <w:tab/>
      </w:r>
      <w:r w:rsidR="00A53986">
        <w:rPr>
          <w:rFonts w:ascii="Century" w:hAnsi="Century"/>
          <w:b/>
          <w:sz w:val="28"/>
        </w:rPr>
        <w:tab/>
      </w:r>
      <w:r w:rsidR="00A53986">
        <w:rPr>
          <w:rFonts w:ascii="Century" w:hAnsi="Century"/>
          <w:b/>
          <w:sz w:val="28"/>
        </w:rPr>
        <w:tab/>
      </w:r>
      <w:r w:rsidR="00A53986">
        <w:rPr>
          <w:rFonts w:ascii="Century" w:hAnsi="Century"/>
          <w:b/>
          <w:sz w:val="28"/>
        </w:rPr>
        <w:tab/>
        <w:t xml:space="preserve"> </w:t>
      </w:r>
      <w:r w:rsidR="000F0481">
        <w:rPr>
          <w:rFonts w:ascii="Century" w:hAnsi="Century"/>
          <w:b/>
          <w:sz w:val="28"/>
        </w:rPr>
        <w:t xml:space="preserve">   </w:t>
      </w:r>
      <w:r w:rsidR="00367F3B">
        <w:rPr>
          <w:rFonts w:ascii="Century" w:hAnsi="Century"/>
          <w:b/>
          <w:sz w:val="28"/>
        </w:rPr>
        <w:t xml:space="preserve">     </w:t>
      </w:r>
      <w:r w:rsidR="000F0481">
        <w:rPr>
          <w:rFonts w:ascii="Century" w:hAnsi="Century"/>
          <w:b/>
          <w:sz w:val="28"/>
        </w:rPr>
        <w:t xml:space="preserve"> </w:t>
      </w:r>
      <w:r w:rsidR="00A53986">
        <w:rPr>
          <w:rFonts w:ascii="Century" w:hAnsi="Century"/>
          <w:b/>
          <w:sz w:val="28"/>
        </w:rPr>
        <w:t xml:space="preserve"> </w:t>
      </w:r>
      <w:r w:rsidRPr="00422EF9">
        <w:rPr>
          <w:rFonts w:ascii="Century" w:hAnsi="Century"/>
          <w:b/>
          <w:sz w:val="28"/>
        </w:rPr>
        <w:t>Микола ЛУПІЙ</w:t>
      </w:r>
      <w:bookmarkEnd w:id="8"/>
    </w:p>
    <w:sectPr w:rsidR="006D13B7" w:rsidRPr="000A74E0" w:rsidSect="00FF5019">
      <w:headerReference w:type="default" r:id="rId11"/>
      <w:pgSz w:w="16840" w:h="11910" w:orient="landscape"/>
      <w:pgMar w:top="1701" w:right="1134" w:bottom="567" w:left="1134" w:header="1134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D603F" w14:textId="77777777" w:rsidR="00BB5F98" w:rsidRDefault="00BB5F98" w:rsidP="006D13B7">
      <w:r>
        <w:separator/>
      </w:r>
    </w:p>
  </w:endnote>
  <w:endnote w:type="continuationSeparator" w:id="0">
    <w:p w14:paraId="051BCBD1" w14:textId="77777777" w:rsidR="00BB5F98" w:rsidRDefault="00BB5F98" w:rsidP="006D1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A9DD9" w14:textId="77777777" w:rsidR="00BB5F98" w:rsidRDefault="00BB5F98" w:rsidP="006D13B7">
      <w:r>
        <w:separator/>
      </w:r>
    </w:p>
  </w:footnote>
  <w:footnote w:type="continuationSeparator" w:id="0">
    <w:p w14:paraId="43FD9746" w14:textId="77777777" w:rsidR="00BB5F98" w:rsidRDefault="00BB5F98" w:rsidP="006D13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1027509"/>
      <w:docPartObj>
        <w:docPartGallery w:val="Page Numbers (Top of Page)"/>
        <w:docPartUnique/>
      </w:docPartObj>
    </w:sdtPr>
    <w:sdtEndPr>
      <w:rPr>
        <w:rFonts w:ascii="Century" w:hAnsi="Century"/>
        <w:sz w:val="24"/>
        <w:szCs w:val="24"/>
      </w:rPr>
    </w:sdtEndPr>
    <w:sdtContent>
      <w:p w14:paraId="54D2336F" w14:textId="77777777" w:rsidR="003B0E4E" w:rsidRPr="003B0E4E" w:rsidRDefault="003B0E4E">
        <w:pPr>
          <w:pStyle w:val="a7"/>
          <w:jc w:val="center"/>
          <w:rPr>
            <w:rFonts w:ascii="Century" w:hAnsi="Century"/>
            <w:sz w:val="24"/>
            <w:szCs w:val="24"/>
          </w:rPr>
        </w:pPr>
        <w:r w:rsidRPr="00293AFB">
          <w:rPr>
            <w:rFonts w:ascii="Century" w:hAnsi="Century"/>
            <w:sz w:val="24"/>
            <w:szCs w:val="24"/>
          </w:rPr>
          <w:fldChar w:fldCharType="begin"/>
        </w:r>
        <w:r w:rsidRPr="00293AFB">
          <w:rPr>
            <w:rFonts w:ascii="Century" w:hAnsi="Century"/>
            <w:sz w:val="24"/>
            <w:szCs w:val="24"/>
          </w:rPr>
          <w:instrText>PAGE   \* MERGEFORMAT</w:instrText>
        </w:r>
        <w:r w:rsidRPr="00293AFB">
          <w:rPr>
            <w:rFonts w:ascii="Century" w:hAnsi="Century"/>
            <w:sz w:val="24"/>
            <w:szCs w:val="24"/>
          </w:rPr>
          <w:fldChar w:fldCharType="separate"/>
        </w:r>
        <w:r w:rsidRPr="00293AFB">
          <w:rPr>
            <w:rFonts w:ascii="Century" w:hAnsi="Century"/>
            <w:sz w:val="24"/>
            <w:szCs w:val="24"/>
          </w:rPr>
          <w:t>2</w:t>
        </w:r>
        <w:r w:rsidRPr="00293AFB">
          <w:rPr>
            <w:rFonts w:ascii="Century" w:hAnsi="Century"/>
            <w:sz w:val="24"/>
            <w:szCs w:val="24"/>
          </w:rPr>
          <w:fldChar w:fldCharType="end"/>
        </w:r>
      </w:p>
    </w:sdtContent>
  </w:sdt>
  <w:p w14:paraId="1F0C1B25" w14:textId="77777777" w:rsidR="003C23F2" w:rsidRDefault="003C23F2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4631326"/>
      <w:docPartObj>
        <w:docPartGallery w:val="Page Numbers (Top of Page)"/>
        <w:docPartUnique/>
      </w:docPartObj>
    </w:sdtPr>
    <w:sdtEndPr>
      <w:rPr>
        <w:rFonts w:ascii="Century" w:hAnsi="Century"/>
        <w:sz w:val="24"/>
      </w:rPr>
    </w:sdtEndPr>
    <w:sdtContent>
      <w:p w14:paraId="1AF367DD" w14:textId="77777777" w:rsidR="00293AFB" w:rsidRPr="00FF5019" w:rsidRDefault="00293AFB">
        <w:pPr>
          <w:pStyle w:val="a7"/>
          <w:jc w:val="center"/>
          <w:rPr>
            <w:rFonts w:ascii="Century" w:hAnsi="Century"/>
            <w:sz w:val="24"/>
          </w:rPr>
        </w:pPr>
        <w:r w:rsidRPr="00FF5019">
          <w:rPr>
            <w:rFonts w:ascii="Century" w:hAnsi="Century"/>
            <w:sz w:val="24"/>
          </w:rPr>
          <w:fldChar w:fldCharType="begin"/>
        </w:r>
        <w:r w:rsidRPr="00FF5019">
          <w:rPr>
            <w:rFonts w:ascii="Century" w:hAnsi="Century"/>
            <w:sz w:val="24"/>
          </w:rPr>
          <w:instrText>PAGE   \* MERGEFORMAT</w:instrText>
        </w:r>
        <w:r w:rsidRPr="00FF5019">
          <w:rPr>
            <w:rFonts w:ascii="Century" w:hAnsi="Century"/>
            <w:sz w:val="24"/>
          </w:rPr>
          <w:fldChar w:fldCharType="separate"/>
        </w:r>
        <w:r w:rsidRPr="00FF5019">
          <w:rPr>
            <w:rFonts w:ascii="Century" w:hAnsi="Century"/>
            <w:sz w:val="24"/>
          </w:rPr>
          <w:t>2</w:t>
        </w:r>
        <w:r w:rsidRPr="00FF5019">
          <w:rPr>
            <w:rFonts w:ascii="Century" w:hAnsi="Century"/>
            <w:sz w:val="24"/>
          </w:rPr>
          <w:fldChar w:fldCharType="end"/>
        </w:r>
      </w:p>
    </w:sdtContent>
  </w:sdt>
  <w:p w14:paraId="06E45C4F" w14:textId="77777777" w:rsidR="003C23F2" w:rsidRDefault="003C23F2">
    <w:pPr>
      <w:pStyle w:val="a3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4850098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3E2D5CF3" w14:textId="77777777" w:rsidR="00C3483B" w:rsidRPr="00367F3B" w:rsidRDefault="00C3483B">
        <w:pPr>
          <w:pStyle w:val="a7"/>
          <w:jc w:val="center"/>
          <w:rPr>
            <w:sz w:val="24"/>
            <w:szCs w:val="24"/>
          </w:rPr>
        </w:pPr>
        <w:r w:rsidRPr="00367F3B">
          <w:rPr>
            <w:rFonts w:ascii="Century" w:hAnsi="Century"/>
            <w:sz w:val="24"/>
            <w:szCs w:val="24"/>
          </w:rPr>
          <w:fldChar w:fldCharType="begin"/>
        </w:r>
        <w:r w:rsidRPr="00367F3B">
          <w:rPr>
            <w:rFonts w:ascii="Century" w:hAnsi="Century"/>
            <w:sz w:val="24"/>
            <w:szCs w:val="24"/>
          </w:rPr>
          <w:instrText>PAGE   \* MERGEFORMAT</w:instrText>
        </w:r>
        <w:r w:rsidRPr="00367F3B">
          <w:rPr>
            <w:rFonts w:ascii="Century" w:hAnsi="Century"/>
            <w:sz w:val="24"/>
            <w:szCs w:val="24"/>
          </w:rPr>
          <w:fldChar w:fldCharType="separate"/>
        </w:r>
        <w:r w:rsidRPr="00367F3B">
          <w:rPr>
            <w:rFonts w:ascii="Century" w:hAnsi="Century"/>
            <w:sz w:val="24"/>
            <w:szCs w:val="24"/>
          </w:rPr>
          <w:t>2</w:t>
        </w:r>
        <w:r w:rsidRPr="00367F3B">
          <w:rPr>
            <w:rFonts w:ascii="Century" w:hAnsi="Century"/>
            <w:sz w:val="24"/>
            <w:szCs w:val="24"/>
          </w:rPr>
          <w:fldChar w:fldCharType="end"/>
        </w:r>
      </w:p>
    </w:sdtContent>
  </w:sdt>
  <w:p w14:paraId="6D53A8C6" w14:textId="77777777" w:rsidR="003C23F2" w:rsidRDefault="003C23F2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027B4"/>
    <w:multiLevelType w:val="hybridMultilevel"/>
    <w:tmpl w:val="C478C9D4"/>
    <w:lvl w:ilvl="0" w:tplc="BA387FC0">
      <w:numFmt w:val="bullet"/>
      <w:lvlText w:val="•"/>
      <w:lvlJc w:val="left"/>
      <w:pPr>
        <w:ind w:left="1388" w:hanging="360"/>
      </w:pPr>
      <w:rPr>
        <w:rFonts w:hint="default"/>
        <w:lang w:val="uk-UA" w:eastAsia="en-US" w:bidi="ar-SA"/>
      </w:rPr>
    </w:lvl>
    <w:lvl w:ilvl="1" w:tplc="04220003" w:tentative="1">
      <w:start w:val="1"/>
      <w:numFmt w:val="bullet"/>
      <w:lvlText w:val="o"/>
      <w:lvlJc w:val="left"/>
      <w:pPr>
        <w:ind w:left="21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48" w:hanging="360"/>
      </w:pPr>
      <w:rPr>
        <w:rFonts w:ascii="Wingdings" w:hAnsi="Wingdings" w:hint="default"/>
      </w:rPr>
    </w:lvl>
  </w:abstractNum>
  <w:abstractNum w:abstractNumId="1" w15:restartNumberingAfterBreak="0">
    <w:nsid w:val="09885BD7"/>
    <w:multiLevelType w:val="hybridMultilevel"/>
    <w:tmpl w:val="6CEE5F84"/>
    <w:lvl w:ilvl="0" w:tplc="1A42A28E">
      <w:start w:val="1"/>
      <w:numFmt w:val="decimal"/>
      <w:lvlText w:val="%1."/>
      <w:lvlJc w:val="left"/>
      <w:pPr>
        <w:ind w:left="634" w:hanging="533"/>
      </w:pPr>
      <w:rPr>
        <w:rFonts w:ascii="Century" w:eastAsia="Times New Roman" w:hAnsi="Century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88B64DE2">
      <w:start w:val="1"/>
      <w:numFmt w:val="decimal"/>
      <w:suff w:val="space"/>
      <w:lvlText w:val="%2."/>
      <w:lvlJc w:val="left"/>
      <w:pPr>
        <w:ind w:left="4972" w:hanging="281"/>
      </w:pPr>
      <w:rPr>
        <w:rFonts w:ascii="Century" w:eastAsia="Times New Roman" w:hAnsi="Century" w:cs="Times New Roman" w:hint="default"/>
        <w:b/>
        <w:bCs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 w:tplc="BA387FC0">
      <w:numFmt w:val="bullet"/>
      <w:lvlText w:val="•"/>
      <w:lvlJc w:val="left"/>
      <w:pPr>
        <w:ind w:left="5522" w:hanging="281"/>
      </w:pPr>
      <w:rPr>
        <w:rFonts w:hint="default"/>
        <w:lang w:val="uk-UA" w:eastAsia="en-US" w:bidi="ar-SA"/>
      </w:rPr>
    </w:lvl>
    <w:lvl w:ilvl="3" w:tplc="7BC6E622">
      <w:numFmt w:val="bullet"/>
      <w:lvlText w:val="•"/>
      <w:lvlJc w:val="left"/>
      <w:pPr>
        <w:ind w:left="6065" w:hanging="281"/>
      </w:pPr>
      <w:rPr>
        <w:rFonts w:hint="default"/>
        <w:lang w:val="uk-UA" w:eastAsia="en-US" w:bidi="ar-SA"/>
      </w:rPr>
    </w:lvl>
    <w:lvl w:ilvl="4" w:tplc="5FA49AE8">
      <w:numFmt w:val="bullet"/>
      <w:lvlText w:val="•"/>
      <w:lvlJc w:val="left"/>
      <w:pPr>
        <w:ind w:left="6608" w:hanging="281"/>
      </w:pPr>
      <w:rPr>
        <w:rFonts w:hint="default"/>
        <w:lang w:val="uk-UA" w:eastAsia="en-US" w:bidi="ar-SA"/>
      </w:rPr>
    </w:lvl>
    <w:lvl w:ilvl="5" w:tplc="21529270">
      <w:numFmt w:val="bullet"/>
      <w:lvlText w:val="•"/>
      <w:lvlJc w:val="left"/>
      <w:pPr>
        <w:ind w:left="7151" w:hanging="281"/>
      </w:pPr>
      <w:rPr>
        <w:rFonts w:hint="default"/>
        <w:lang w:val="uk-UA" w:eastAsia="en-US" w:bidi="ar-SA"/>
      </w:rPr>
    </w:lvl>
    <w:lvl w:ilvl="6" w:tplc="3B549634">
      <w:numFmt w:val="bullet"/>
      <w:lvlText w:val="•"/>
      <w:lvlJc w:val="left"/>
      <w:pPr>
        <w:ind w:left="7694" w:hanging="281"/>
      </w:pPr>
      <w:rPr>
        <w:rFonts w:hint="default"/>
        <w:lang w:val="uk-UA" w:eastAsia="en-US" w:bidi="ar-SA"/>
      </w:rPr>
    </w:lvl>
    <w:lvl w:ilvl="7" w:tplc="B77A53AC">
      <w:numFmt w:val="bullet"/>
      <w:lvlText w:val="•"/>
      <w:lvlJc w:val="left"/>
      <w:pPr>
        <w:ind w:left="8237" w:hanging="281"/>
      </w:pPr>
      <w:rPr>
        <w:rFonts w:hint="default"/>
        <w:lang w:val="uk-UA" w:eastAsia="en-US" w:bidi="ar-SA"/>
      </w:rPr>
    </w:lvl>
    <w:lvl w:ilvl="8" w:tplc="712E5B2A">
      <w:numFmt w:val="bullet"/>
      <w:lvlText w:val="•"/>
      <w:lvlJc w:val="left"/>
      <w:pPr>
        <w:ind w:left="8780" w:hanging="281"/>
      </w:pPr>
      <w:rPr>
        <w:rFonts w:hint="default"/>
        <w:lang w:val="uk-UA" w:eastAsia="en-US" w:bidi="ar-SA"/>
      </w:rPr>
    </w:lvl>
  </w:abstractNum>
  <w:abstractNum w:abstractNumId="2" w15:restartNumberingAfterBreak="0">
    <w:nsid w:val="15882597"/>
    <w:multiLevelType w:val="hybridMultilevel"/>
    <w:tmpl w:val="0994CB84"/>
    <w:lvl w:ilvl="0" w:tplc="010209A2">
      <w:start w:val="1"/>
      <w:numFmt w:val="decimal"/>
      <w:lvlText w:val="%1."/>
      <w:lvlJc w:val="left"/>
      <w:pPr>
        <w:ind w:left="720" w:hanging="360"/>
      </w:pPr>
      <w:rPr>
        <w:rFonts w:ascii="Century" w:eastAsia="Times New Roman" w:hAnsi="Century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D63407"/>
    <w:multiLevelType w:val="hybridMultilevel"/>
    <w:tmpl w:val="39FCC10C"/>
    <w:lvl w:ilvl="0" w:tplc="BA387FC0">
      <w:numFmt w:val="bullet"/>
      <w:lvlText w:val="•"/>
      <w:lvlJc w:val="left"/>
      <w:pPr>
        <w:ind w:left="720" w:hanging="360"/>
      </w:pPr>
      <w:rPr>
        <w:rFonts w:hint="default"/>
        <w:lang w:val="uk-UA" w:eastAsia="en-US" w:bidi="ar-SA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9E58F1"/>
    <w:multiLevelType w:val="hybridMultilevel"/>
    <w:tmpl w:val="F028E956"/>
    <w:lvl w:ilvl="0" w:tplc="0422000F">
      <w:start w:val="1"/>
      <w:numFmt w:val="decimal"/>
      <w:lvlText w:val="%1."/>
      <w:lvlJc w:val="left"/>
      <w:pPr>
        <w:ind w:left="785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3376A0"/>
    <w:multiLevelType w:val="hybridMultilevel"/>
    <w:tmpl w:val="AF886276"/>
    <w:lvl w:ilvl="0" w:tplc="BA387FC0">
      <w:numFmt w:val="bullet"/>
      <w:lvlText w:val="•"/>
      <w:lvlJc w:val="left"/>
      <w:pPr>
        <w:ind w:left="720" w:hanging="360"/>
      </w:pPr>
      <w:rPr>
        <w:rFonts w:hint="default"/>
        <w:lang w:val="uk-UA" w:eastAsia="en-US" w:bidi="ar-SA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0D2E9E"/>
    <w:multiLevelType w:val="hybridMultilevel"/>
    <w:tmpl w:val="2216F3DE"/>
    <w:lvl w:ilvl="0" w:tplc="156418AA">
      <w:numFmt w:val="bullet"/>
      <w:lvlText w:val="-"/>
      <w:lvlJc w:val="left"/>
      <w:pPr>
        <w:ind w:left="105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B8645980">
      <w:numFmt w:val="bullet"/>
      <w:lvlText w:val="•"/>
      <w:lvlJc w:val="left"/>
      <w:pPr>
        <w:ind w:left="2031" w:hanging="360"/>
      </w:pPr>
      <w:rPr>
        <w:rFonts w:hint="default"/>
        <w:lang w:val="uk-UA" w:eastAsia="en-US" w:bidi="ar-SA"/>
      </w:rPr>
    </w:lvl>
    <w:lvl w:ilvl="2" w:tplc="FE9890F8">
      <w:numFmt w:val="bullet"/>
      <w:lvlText w:val="•"/>
      <w:lvlJc w:val="left"/>
      <w:pPr>
        <w:ind w:left="3002" w:hanging="360"/>
      </w:pPr>
      <w:rPr>
        <w:rFonts w:hint="default"/>
        <w:lang w:val="uk-UA" w:eastAsia="en-US" w:bidi="ar-SA"/>
      </w:rPr>
    </w:lvl>
    <w:lvl w:ilvl="3" w:tplc="FB1884E4">
      <w:numFmt w:val="bullet"/>
      <w:lvlText w:val="•"/>
      <w:lvlJc w:val="left"/>
      <w:pPr>
        <w:ind w:left="3973" w:hanging="360"/>
      </w:pPr>
      <w:rPr>
        <w:rFonts w:hint="default"/>
        <w:lang w:val="uk-UA" w:eastAsia="en-US" w:bidi="ar-SA"/>
      </w:rPr>
    </w:lvl>
    <w:lvl w:ilvl="4" w:tplc="C4B848F0">
      <w:numFmt w:val="bullet"/>
      <w:lvlText w:val="•"/>
      <w:lvlJc w:val="left"/>
      <w:pPr>
        <w:ind w:left="4945" w:hanging="360"/>
      </w:pPr>
      <w:rPr>
        <w:rFonts w:hint="default"/>
        <w:lang w:val="uk-UA" w:eastAsia="en-US" w:bidi="ar-SA"/>
      </w:rPr>
    </w:lvl>
    <w:lvl w:ilvl="5" w:tplc="AC76AF3E">
      <w:numFmt w:val="bullet"/>
      <w:lvlText w:val="•"/>
      <w:lvlJc w:val="left"/>
      <w:pPr>
        <w:ind w:left="5916" w:hanging="360"/>
      </w:pPr>
      <w:rPr>
        <w:rFonts w:hint="default"/>
        <w:lang w:val="uk-UA" w:eastAsia="en-US" w:bidi="ar-SA"/>
      </w:rPr>
    </w:lvl>
    <w:lvl w:ilvl="6" w:tplc="8292B0A4">
      <w:numFmt w:val="bullet"/>
      <w:lvlText w:val="•"/>
      <w:lvlJc w:val="left"/>
      <w:pPr>
        <w:ind w:left="6887" w:hanging="360"/>
      </w:pPr>
      <w:rPr>
        <w:rFonts w:hint="default"/>
        <w:lang w:val="uk-UA" w:eastAsia="en-US" w:bidi="ar-SA"/>
      </w:rPr>
    </w:lvl>
    <w:lvl w:ilvl="7" w:tplc="34CE3E14">
      <w:numFmt w:val="bullet"/>
      <w:lvlText w:val="•"/>
      <w:lvlJc w:val="left"/>
      <w:pPr>
        <w:ind w:left="7859" w:hanging="360"/>
      </w:pPr>
      <w:rPr>
        <w:rFonts w:hint="default"/>
        <w:lang w:val="uk-UA" w:eastAsia="en-US" w:bidi="ar-SA"/>
      </w:rPr>
    </w:lvl>
    <w:lvl w:ilvl="8" w:tplc="11625EFA">
      <w:numFmt w:val="bullet"/>
      <w:lvlText w:val="•"/>
      <w:lvlJc w:val="left"/>
      <w:pPr>
        <w:ind w:left="8830" w:hanging="360"/>
      </w:pPr>
      <w:rPr>
        <w:rFonts w:hint="default"/>
        <w:lang w:val="uk-UA" w:eastAsia="en-US" w:bidi="ar-SA"/>
      </w:rPr>
    </w:lvl>
  </w:abstractNum>
  <w:abstractNum w:abstractNumId="7" w15:restartNumberingAfterBreak="0">
    <w:nsid w:val="77A71377"/>
    <w:multiLevelType w:val="hybridMultilevel"/>
    <w:tmpl w:val="DEAC1252"/>
    <w:lvl w:ilvl="0" w:tplc="BA387FC0">
      <w:numFmt w:val="bullet"/>
      <w:lvlText w:val="•"/>
      <w:lvlJc w:val="left"/>
      <w:pPr>
        <w:ind w:left="720" w:hanging="360"/>
      </w:pPr>
      <w:rPr>
        <w:rFonts w:hint="default"/>
        <w:lang w:val="uk-UA" w:eastAsia="en-US" w:bidi="ar-SA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6C217C"/>
    <w:multiLevelType w:val="hybridMultilevel"/>
    <w:tmpl w:val="9A8A3900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87183A"/>
    <w:multiLevelType w:val="hybridMultilevel"/>
    <w:tmpl w:val="03DA2CAA"/>
    <w:lvl w:ilvl="0" w:tplc="BA387FC0">
      <w:numFmt w:val="bullet"/>
      <w:lvlText w:val="•"/>
      <w:lvlJc w:val="left"/>
      <w:pPr>
        <w:ind w:left="720" w:hanging="360"/>
      </w:pPr>
      <w:rPr>
        <w:rFonts w:hint="default"/>
        <w:lang w:val="uk-UA" w:eastAsia="en-US" w:bidi="ar-SA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6797719">
    <w:abstractNumId w:val="1"/>
  </w:num>
  <w:num w:numId="2" w16cid:durableId="215817153">
    <w:abstractNumId w:val="8"/>
  </w:num>
  <w:num w:numId="3" w16cid:durableId="902981787">
    <w:abstractNumId w:val="9"/>
  </w:num>
  <w:num w:numId="4" w16cid:durableId="144662398">
    <w:abstractNumId w:val="7"/>
  </w:num>
  <w:num w:numId="5" w16cid:durableId="917792901">
    <w:abstractNumId w:val="0"/>
  </w:num>
  <w:num w:numId="6" w16cid:durableId="539051982">
    <w:abstractNumId w:val="3"/>
  </w:num>
  <w:num w:numId="7" w16cid:durableId="923538169">
    <w:abstractNumId w:val="5"/>
  </w:num>
  <w:num w:numId="8" w16cid:durableId="506403483">
    <w:abstractNumId w:val="4"/>
  </w:num>
  <w:num w:numId="9" w16cid:durableId="795491778">
    <w:abstractNumId w:val="6"/>
  </w:num>
  <w:num w:numId="10" w16cid:durableId="11544472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gutterAtTop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3B7"/>
    <w:rsid w:val="00041F59"/>
    <w:rsid w:val="00047F61"/>
    <w:rsid w:val="0006551D"/>
    <w:rsid w:val="00066A54"/>
    <w:rsid w:val="000702C1"/>
    <w:rsid w:val="00077E5D"/>
    <w:rsid w:val="00085E9B"/>
    <w:rsid w:val="00095AFB"/>
    <w:rsid w:val="000A36B5"/>
    <w:rsid w:val="000A74E0"/>
    <w:rsid w:val="000B70CC"/>
    <w:rsid w:val="000C318F"/>
    <w:rsid w:val="000D5A71"/>
    <w:rsid w:val="000E5076"/>
    <w:rsid w:val="000F0481"/>
    <w:rsid w:val="00102989"/>
    <w:rsid w:val="001045BF"/>
    <w:rsid w:val="001247D4"/>
    <w:rsid w:val="00126CFC"/>
    <w:rsid w:val="00144119"/>
    <w:rsid w:val="00176C90"/>
    <w:rsid w:val="00191F68"/>
    <w:rsid w:val="001B0892"/>
    <w:rsid w:val="001B358F"/>
    <w:rsid w:val="001C02B0"/>
    <w:rsid w:val="001C551D"/>
    <w:rsid w:val="001E3825"/>
    <w:rsid w:val="001F15D0"/>
    <w:rsid w:val="00215BB7"/>
    <w:rsid w:val="0021798B"/>
    <w:rsid w:val="00231F42"/>
    <w:rsid w:val="00234A34"/>
    <w:rsid w:val="0024479D"/>
    <w:rsid w:val="00244AA9"/>
    <w:rsid w:val="00246BF2"/>
    <w:rsid w:val="0026378D"/>
    <w:rsid w:val="00281256"/>
    <w:rsid w:val="0028161C"/>
    <w:rsid w:val="00293AFB"/>
    <w:rsid w:val="002A20BA"/>
    <w:rsid w:val="002A599D"/>
    <w:rsid w:val="002C22AD"/>
    <w:rsid w:val="002C5D99"/>
    <w:rsid w:val="002D6364"/>
    <w:rsid w:val="002D6EFC"/>
    <w:rsid w:val="002E65B9"/>
    <w:rsid w:val="002E7CFB"/>
    <w:rsid w:val="002F2BDB"/>
    <w:rsid w:val="002F6C22"/>
    <w:rsid w:val="00317DC6"/>
    <w:rsid w:val="003413BC"/>
    <w:rsid w:val="003424BF"/>
    <w:rsid w:val="0034564C"/>
    <w:rsid w:val="003476B8"/>
    <w:rsid w:val="00364319"/>
    <w:rsid w:val="00367F3B"/>
    <w:rsid w:val="003A0A8A"/>
    <w:rsid w:val="003B0E4E"/>
    <w:rsid w:val="003C23F2"/>
    <w:rsid w:val="003D3BC0"/>
    <w:rsid w:val="003D42A5"/>
    <w:rsid w:val="003E4801"/>
    <w:rsid w:val="00407E07"/>
    <w:rsid w:val="00411455"/>
    <w:rsid w:val="00422EF9"/>
    <w:rsid w:val="0046706C"/>
    <w:rsid w:val="00474C23"/>
    <w:rsid w:val="00477BB9"/>
    <w:rsid w:val="0049161F"/>
    <w:rsid w:val="004D541B"/>
    <w:rsid w:val="004E49CA"/>
    <w:rsid w:val="004F19B9"/>
    <w:rsid w:val="00500B74"/>
    <w:rsid w:val="0051153C"/>
    <w:rsid w:val="005212CC"/>
    <w:rsid w:val="005227AA"/>
    <w:rsid w:val="00523E93"/>
    <w:rsid w:val="00536712"/>
    <w:rsid w:val="00542A1C"/>
    <w:rsid w:val="005554E8"/>
    <w:rsid w:val="00555E33"/>
    <w:rsid w:val="00570923"/>
    <w:rsid w:val="00572B43"/>
    <w:rsid w:val="005A17D3"/>
    <w:rsid w:val="005A60D1"/>
    <w:rsid w:val="005E0CBE"/>
    <w:rsid w:val="005F260E"/>
    <w:rsid w:val="00621528"/>
    <w:rsid w:val="00627EC7"/>
    <w:rsid w:val="00652E8B"/>
    <w:rsid w:val="00664F43"/>
    <w:rsid w:val="006D13B7"/>
    <w:rsid w:val="006E0610"/>
    <w:rsid w:val="006E069D"/>
    <w:rsid w:val="006F0057"/>
    <w:rsid w:val="006F4783"/>
    <w:rsid w:val="00710C22"/>
    <w:rsid w:val="00712295"/>
    <w:rsid w:val="00741D4D"/>
    <w:rsid w:val="00746362"/>
    <w:rsid w:val="0075494C"/>
    <w:rsid w:val="007553F7"/>
    <w:rsid w:val="00770187"/>
    <w:rsid w:val="00771233"/>
    <w:rsid w:val="007722CE"/>
    <w:rsid w:val="00791031"/>
    <w:rsid w:val="007A4578"/>
    <w:rsid w:val="007E7E11"/>
    <w:rsid w:val="007F6506"/>
    <w:rsid w:val="0080647A"/>
    <w:rsid w:val="00823771"/>
    <w:rsid w:val="00832B0E"/>
    <w:rsid w:val="0085031E"/>
    <w:rsid w:val="00851521"/>
    <w:rsid w:val="008547A2"/>
    <w:rsid w:val="00856AC2"/>
    <w:rsid w:val="0086190E"/>
    <w:rsid w:val="00863F18"/>
    <w:rsid w:val="00895233"/>
    <w:rsid w:val="008A630D"/>
    <w:rsid w:val="008B5ED5"/>
    <w:rsid w:val="008B69D3"/>
    <w:rsid w:val="008C112B"/>
    <w:rsid w:val="008C62A6"/>
    <w:rsid w:val="008F13B9"/>
    <w:rsid w:val="00900EE6"/>
    <w:rsid w:val="009141AD"/>
    <w:rsid w:val="00925156"/>
    <w:rsid w:val="00927A8A"/>
    <w:rsid w:val="009817F8"/>
    <w:rsid w:val="009822A2"/>
    <w:rsid w:val="009B0E46"/>
    <w:rsid w:val="009B4909"/>
    <w:rsid w:val="009B7C8F"/>
    <w:rsid w:val="009E31F4"/>
    <w:rsid w:val="00A1411B"/>
    <w:rsid w:val="00A165CB"/>
    <w:rsid w:val="00A27D64"/>
    <w:rsid w:val="00A34263"/>
    <w:rsid w:val="00A35692"/>
    <w:rsid w:val="00A53986"/>
    <w:rsid w:val="00A64A48"/>
    <w:rsid w:val="00AA0C2E"/>
    <w:rsid w:val="00AA62C2"/>
    <w:rsid w:val="00AB144D"/>
    <w:rsid w:val="00AC4D5D"/>
    <w:rsid w:val="00AD55D7"/>
    <w:rsid w:val="00AD747D"/>
    <w:rsid w:val="00AE167D"/>
    <w:rsid w:val="00AE2944"/>
    <w:rsid w:val="00AF57A0"/>
    <w:rsid w:val="00B0158E"/>
    <w:rsid w:val="00B40D5B"/>
    <w:rsid w:val="00B6444A"/>
    <w:rsid w:val="00B66210"/>
    <w:rsid w:val="00B8055F"/>
    <w:rsid w:val="00BB5F98"/>
    <w:rsid w:val="00BE4E38"/>
    <w:rsid w:val="00BF5F93"/>
    <w:rsid w:val="00BF65D4"/>
    <w:rsid w:val="00C00BB4"/>
    <w:rsid w:val="00C02761"/>
    <w:rsid w:val="00C1617B"/>
    <w:rsid w:val="00C21E34"/>
    <w:rsid w:val="00C22C13"/>
    <w:rsid w:val="00C24329"/>
    <w:rsid w:val="00C3483B"/>
    <w:rsid w:val="00C468B7"/>
    <w:rsid w:val="00C669B3"/>
    <w:rsid w:val="00CD5D2A"/>
    <w:rsid w:val="00CF0FEE"/>
    <w:rsid w:val="00D052FA"/>
    <w:rsid w:val="00D0632E"/>
    <w:rsid w:val="00D153FF"/>
    <w:rsid w:val="00D20CF9"/>
    <w:rsid w:val="00D23090"/>
    <w:rsid w:val="00D27CCB"/>
    <w:rsid w:val="00D504F7"/>
    <w:rsid w:val="00D63400"/>
    <w:rsid w:val="00D66659"/>
    <w:rsid w:val="00D66A08"/>
    <w:rsid w:val="00D71FBC"/>
    <w:rsid w:val="00D75C69"/>
    <w:rsid w:val="00D87C6D"/>
    <w:rsid w:val="00DC40C4"/>
    <w:rsid w:val="00DC681C"/>
    <w:rsid w:val="00DD7C9B"/>
    <w:rsid w:val="00DF1CE7"/>
    <w:rsid w:val="00E160F2"/>
    <w:rsid w:val="00E53083"/>
    <w:rsid w:val="00E56D39"/>
    <w:rsid w:val="00E66AE5"/>
    <w:rsid w:val="00E80E87"/>
    <w:rsid w:val="00E823E4"/>
    <w:rsid w:val="00E86688"/>
    <w:rsid w:val="00E93C49"/>
    <w:rsid w:val="00EA2F36"/>
    <w:rsid w:val="00EA4C8B"/>
    <w:rsid w:val="00EE37A3"/>
    <w:rsid w:val="00EE6796"/>
    <w:rsid w:val="00F0262E"/>
    <w:rsid w:val="00F03E4D"/>
    <w:rsid w:val="00F07980"/>
    <w:rsid w:val="00F22446"/>
    <w:rsid w:val="00F459AF"/>
    <w:rsid w:val="00F53746"/>
    <w:rsid w:val="00F91582"/>
    <w:rsid w:val="00FA6157"/>
    <w:rsid w:val="00FC4E02"/>
    <w:rsid w:val="00FD59F9"/>
    <w:rsid w:val="00FD6F16"/>
    <w:rsid w:val="00FE07E2"/>
    <w:rsid w:val="00FE68DE"/>
    <w:rsid w:val="00FF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7B4F2B"/>
  <w15:docId w15:val="{23D6F673-8787-4F6F-A7AF-184A00701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D13B7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D13B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D13B7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6D13B7"/>
    <w:pPr>
      <w:spacing w:before="72"/>
      <w:ind w:left="10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6D13B7"/>
    <w:pPr>
      <w:ind w:hanging="280"/>
      <w:outlineLvl w:val="2"/>
    </w:pPr>
    <w:rPr>
      <w:b/>
      <w:bCs/>
      <w:sz w:val="28"/>
      <w:szCs w:val="28"/>
    </w:rPr>
  </w:style>
  <w:style w:type="paragraph" w:styleId="a5">
    <w:name w:val="Title"/>
    <w:basedOn w:val="a"/>
    <w:uiPriority w:val="1"/>
    <w:qFormat/>
    <w:rsid w:val="006D13B7"/>
    <w:pPr>
      <w:ind w:right="28"/>
      <w:jc w:val="center"/>
    </w:pPr>
    <w:rPr>
      <w:b/>
      <w:bCs/>
      <w:sz w:val="44"/>
      <w:szCs w:val="44"/>
    </w:rPr>
  </w:style>
  <w:style w:type="paragraph" w:styleId="a6">
    <w:name w:val="List Paragraph"/>
    <w:basedOn w:val="a"/>
    <w:qFormat/>
    <w:rsid w:val="006D13B7"/>
    <w:pPr>
      <w:ind w:left="634" w:hanging="532"/>
    </w:pPr>
  </w:style>
  <w:style w:type="paragraph" w:customStyle="1" w:styleId="TableParagraph">
    <w:name w:val="Table Paragraph"/>
    <w:basedOn w:val="a"/>
    <w:uiPriority w:val="1"/>
    <w:qFormat/>
    <w:rsid w:val="006D13B7"/>
    <w:pPr>
      <w:jc w:val="center"/>
    </w:pPr>
  </w:style>
  <w:style w:type="paragraph" w:styleId="a7">
    <w:name w:val="header"/>
    <w:basedOn w:val="a"/>
    <w:link w:val="a8"/>
    <w:uiPriority w:val="99"/>
    <w:unhideWhenUsed/>
    <w:rsid w:val="0080647A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80647A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unhideWhenUsed/>
    <w:rsid w:val="0080647A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80647A"/>
    <w:rPr>
      <w:rFonts w:ascii="Times New Roman" w:eastAsia="Times New Roman" w:hAnsi="Times New Roman" w:cs="Times New Roman"/>
      <w:lang w:val="uk-UA"/>
    </w:rPr>
  </w:style>
  <w:style w:type="character" w:customStyle="1" w:styleId="a4">
    <w:name w:val="Основний текст Знак"/>
    <w:basedOn w:val="a0"/>
    <w:link w:val="a3"/>
    <w:uiPriority w:val="1"/>
    <w:rsid w:val="0049161F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AB144D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AB144D"/>
    <w:rPr>
      <w:rFonts w:ascii="Segoe UI" w:eastAsia="Times New Roman" w:hAnsi="Segoe UI" w:cs="Segoe UI"/>
      <w:sz w:val="18"/>
      <w:szCs w:val="18"/>
      <w:lang w:val="uk-UA"/>
    </w:rPr>
  </w:style>
  <w:style w:type="paragraph" w:customStyle="1" w:styleId="Standard">
    <w:name w:val="Standard"/>
    <w:rsid w:val="003413BC"/>
    <w:pPr>
      <w:widowControl/>
      <w:suppressAutoHyphens/>
      <w:autoSpaceDE/>
      <w:textAlignment w:val="baseline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d">
    <w:name w:val="Стандартний"/>
    <w:rsid w:val="003413BC"/>
    <w:pPr>
      <w:widowControl/>
      <w:suppressAutoHyphens/>
      <w:autoSpaceDE/>
      <w:textAlignment w:val="baseline"/>
    </w:pPr>
    <w:rPr>
      <w:rFonts w:ascii="Helvetica Neue" w:eastAsia="Helvetica Neue" w:hAnsi="Helvetica Neue" w:cs="Helvetica Neue"/>
      <w:color w:val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4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85E00-34EB-43A6-9929-081959B4A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9266</Words>
  <Characters>5283</Characters>
  <Application>Microsoft Office Word</Application>
  <DocSecurity>0</DocSecurity>
  <Lines>44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</dc:creator>
  <cp:lastModifiedBy>Secretary</cp:lastModifiedBy>
  <cp:revision>2</cp:revision>
  <cp:lastPrinted>2024-05-14T10:58:00Z</cp:lastPrinted>
  <dcterms:created xsi:type="dcterms:W3CDTF">2025-12-22T14:25:00Z</dcterms:created>
  <dcterms:modified xsi:type="dcterms:W3CDTF">2025-12-22T14:25:00Z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2024-05-07T00:00:00Z</vt:filetime>
  </property>
  <property fmtid="{D5CDD505-2E9C-101B-9397-08002B2CF9AE}" pid="5" name="Producer">
    <vt:lpwstr>Microsoft® Office Word 2007</vt:lpwstr>
  </property>
</Properties>
</file>